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76" w:rsidRDefault="006A3376" w:rsidP="006A337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Festival International d'Orgue en Israël 201</w:t>
      </w:r>
      <w:r>
        <w:rPr>
          <w:rFonts w:ascii="Arial" w:hAnsi="Arial" w:cs="Arial"/>
          <w:b/>
          <w:bCs/>
          <w:sz w:val="22"/>
          <w:szCs w:val="22"/>
          <w:lang w:val="fr-FR"/>
        </w:rPr>
        <w:t>8</w:t>
      </w:r>
      <w:r>
        <w:rPr>
          <w:rFonts w:ascii="Arial" w:hAnsi="Arial" w:cs="Arial"/>
          <w:b/>
          <w:bCs/>
          <w:sz w:val="22"/>
          <w:szCs w:val="22"/>
          <w:lang w:val="fr-FR"/>
        </w:rPr>
        <w:t>-201</w:t>
      </w:r>
      <w:r>
        <w:rPr>
          <w:rFonts w:ascii="Arial" w:hAnsi="Arial" w:cs="Arial"/>
          <w:b/>
          <w:bCs/>
          <w:sz w:val="22"/>
          <w:szCs w:val="22"/>
          <w:lang w:val="fr-FR"/>
        </w:rPr>
        <w:t>9</w:t>
      </w:r>
    </w:p>
    <w:p w:rsidR="006A3376" w:rsidRDefault="006A3376" w:rsidP="006A337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6A3376" w:rsidRDefault="006A3376" w:rsidP="006A337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6A3376" w:rsidRDefault="006A3376" w:rsidP="006A337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Eglise de </w:t>
      </w:r>
      <w:smartTag w:uri="urn:schemas-microsoft-com:office:smarttags" w:element="PersonName">
        <w:smartTagPr>
          <w:attr w:name="ProductID" w:val="la Dormition  Mont"/>
        </w:smartTagPr>
        <w:smartTag w:uri="urn:schemas-microsoft-com:office:smarttags" w:element="PersonName">
          <w:smartTagPr>
            <w:attr w:name="ProductID" w:val="la Dormition"/>
          </w:smartTagPr>
          <w:r>
            <w:rPr>
              <w:rFonts w:ascii="Arial" w:hAnsi="Arial" w:cs="Arial"/>
              <w:sz w:val="22"/>
              <w:szCs w:val="22"/>
              <w:lang w:val="fr-FR"/>
            </w:rPr>
            <w:t>la Dormition</w:t>
          </w:r>
        </w:smartTag>
        <w:r>
          <w:rPr>
            <w:rFonts w:ascii="Arial" w:hAnsi="Arial" w:cs="Arial"/>
            <w:sz w:val="22"/>
            <w:szCs w:val="22"/>
            <w:lang w:val="fr-FR"/>
          </w:rPr>
          <w:t xml:space="preserve">  Mont</w:t>
        </w:r>
      </w:smartTag>
      <w:r>
        <w:rPr>
          <w:rFonts w:ascii="Arial" w:hAnsi="Arial" w:cs="Arial"/>
          <w:sz w:val="22"/>
          <w:szCs w:val="22"/>
          <w:lang w:val="fr-FR"/>
        </w:rPr>
        <w:t xml:space="preserve"> Sion  Jérusalem</w:t>
      </w:r>
    </w:p>
    <w:p w:rsidR="006A3376" w:rsidRDefault="006A3376" w:rsidP="006A337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6A3376" w:rsidRDefault="006A3376" w:rsidP="006A337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Samedi 22 Décembre 201</w:t>
      </w:r>
      <w:r>
        <w:rPr>
          <w:rFonts w:ascii="Arial" w:hAnsi="Arial" w:cs="Arial"/>
          <w:sz w:val="22"/>
          <w:szCs w:val="22"/>
          <w:lang w:val="fr-FR"/>
        </w:rPr>
        <w:t>8</w:t>
      </w:r>
      <w:r>
        <w:rPr>
          <w:rFonts w:ascii="Arial" w:hAnsi="Arial" w:cs="Arial"/>
          <w:sz w:val="22"/>
          <w:szCs w:val="22"/>
          <w:lang w:val="fr-FR"/>
        </w:rPr>
        <w:t xml:space="preserve"> à 11.00 heures</w:t>
      </w:r>
    </w:p>
    <w:p w:rsidR="006A3376" w:rsidRDefault="006A3376" w:rsidP="006A337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6A3376" w:rsidRDefault="006A3376" w:rsidP="006A337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Organiste</w:t>
      </w:r>
      <w:proofErr w:type="gramStart"/>
      <w:r>
        <w:rPr>
          <w:rFonts w:ascii="Arial" w:hAnsi="Arial" w:cs="Arial"/>
          <w:b/>
          <w:bCs/>
          <w:sz w:val="22"/>
          <w:szCs w:val="22"/>
          <w:lang w:val="fr-FR"/>
        </w:rPr>
        <w:t>:  François</w:t>
      </w:r>
      <w:proofErr w:type="gram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Espinasse</w:t>
      </w:r>
      <w:r>
        <w:rPr>
          <w:rFonts w:ascii="Arial" w:hAnsi="Arial" w:cs="Arial"/>
          <w:sz w:val="22"/>
          <w:szCs w:val="22"/>
          <w:lang w:val="fr-FR"/>
        </w:rPr>
        <w:t xml:space="preserve"> (France)</w:t>
      </w:r>
    </w:p>
    <w:p w:rsidR="006A3376" w:rsidRDefault="006A3376" w:rsidP="006A337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Organiste de la Chapelle royale du Château de Versailles</w:t>
      </w:r>
    </w:p>
    <w:p w:rsidR="006A3376" w:rsidRDefault="006A3376" w:rsidP="006A337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Organiste de l'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eglise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Saint-Severin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Paris</w:t>
      </w:r>
    </w:p>
    <w:p w:rsidR="006A3376" w:rsidRDefault="006A3376" w:rsidP="006A337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Professeur au Conservatoire National de Lyon</w:t>
      </w:r>
    </w:p>
    <w:p w:rsidR="006A3376" w:rsidRDefault="006A3376" w:rsidP="006A337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6A3376" w:rsidRDefault="006A3376" w:rsidP="006A337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6A3376" w:rsidRDefault="006A3376" w:rsidP="006A337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Programme</w:t>
      </w:r>
    </w:p>
    <w:p w:rsidR="006A3376" w:rsidRDefault="006A3376" w:rsidP="006A337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6A3376" w:rsidRPr="006A3376" w:rsidRDefault="006A3376" w:rsidP="006A3376">
      <w:pPr>
        <w:tabs>
          <w:tab w:val="right" w:pos="8280"/>
        </w:tabs>
        <w:bidi w:val="0"/>
        <w:ind w:left="540" w:hanging="540"/>
        <w:jc w:val="center"/>
        <w:rPr>
          <w:rFonts w:ascii="Brush Script MT" w:hAnsi="Brush Script MT" w:cs="Arial"/>
          <w:b/>
          <w:bCs/>
          <w:sz w:val="48"/>
          <w:szCs w:val="48"/>
          <w:lang w:val="fr-FR"/>
        </w:rPr>
      </w:pPr>
      <w:r w:rsidRPr="006A3376">
        <w:rPr>
          <w:rFonts w:ascii="Brush Script MT" w:hAnsi="Brush Script MT" w:cs="Arial"/>
          <w:b/>
          <w:bCs/>
          <w:sz w:val="48"/>
          <w:szCs w:val="48"/>
          <w:lang w:val="fr-FR"/>
        </w:rPr>
        <w:t>Concert de Noël</w:t>
      </w:r>
    </w:p>
    <w:p w:rsidR="006A3376" w:rsidRPr="00F73986" w:rsidRDefault="006A3376" w:rsidP="006A3376">
      <w:pPr>
        <w:rPr>
          <w:rFonts w:ascii="Arial" w:hAnsi="Arial" w:cs="Arial" w:hint="cs"/>
          <w:sz w:val="22"/>
          <w:szCs w:val="22"/>
          <w:rtl/>
          <w:lang w:val="fr-FR"/>
        </w:rPr>
      </w:pPr>
    </w:p>
    <w:p w:rsidR="006A3376" w:rsidRPr="00F73986" w:rsidRDefault="006A3376" w:rsidP="006A3376">
      <w:pPr>
        <w:jc w:val="right"/>
        <w:rPr>
          <w:rFonts w:ascii="Arial" w:hAnsi="Arial" w:cs="Arial" w:hint="cs"/>
          <w:sz w:val="22"/>
          <w:szCs w:val="22"/>
          <w:rtl/>
          <w:lang w:val="fr-FR"/>
        </w:rPr>
      </w:pPr>
      <w:r w:rsidRPr="00F73986">
        <w:rPr>
          <w:rFonts w:ascii="Arial" w:hAnsi="Arial" w:cs="Arial"/>
          <w:b/>
          <w:bCs/>
          <w:sz w:val="22"/>
          <w:szCs w:val="22"/>
          <w:lang w:val="fr-FR"/>
        </w:rPr>
        <w:t xml:space="preserve">Eustache Du </w:t>
      </w:r>
      <w:proofErr w:type="spellStart"/>
      <w:r w:rsidRPr="00F73986">
        <w:rPr>
          <w:rFonts w:ascii="Arial" w:hAnsi="Arial" w:cs="Arial"/>
          <w:b/>
          <w:bCs/>
          <w:sz w:val="22"/>
          <w:szCs w:val="22"/>
          <w:lang w:val="fr-FR"/>
        </w:rPr>
        <w:t>Caurroy</w:t>
      </w:r>
      <w:proofErr w:type="spellEnd"/>
      <w:r w:rsidRPr="00F73986">
        <w:rPr>
          <w:rFonts w:ascii="Arial" w:hAnsi="Arial" w:cs="Arial"/>
          <w:b/>
          <w:bCs/>
          <w:sz w:val="22"/>
          <w:szCs w:val="22"/>
          <w:lang w:val="fr-FR"/>
        </w:rPr>
        <w:t xml:space="preserve">  </w:t>
      </w:r>
      <w:r>
        <w:rPr>
          <w:rFonts w:ascii="Arial" w:hAnsi="Arial" w:cs="Arial"/>
          <w:sz w:val="22"/>
          <w:szCs w:val="22"/>
          <w:lang w:val="fr-FR"/>
        </w:rPr>
        <w:t xml:space="preserve">        </w:t>
      </w:r>
      <w:r w:rsidRPr="00F73986">
        <w:rPr>
          <w:rFonts w:ascii="Arial" w:hAnsi="Arial" w:cs="Arial"/>
          <w:sz w:val="22"/>
          <w:szCs w:val="22"/>
          <w:lang w:val="fr-FR"/>
        </w:rPr>
        <w:t xml:space="preserve">Fantaisie sur </w:t>
      </w:r>
      <w:r>
        <w:rPr>
          <w:rFonts w:ascii="Arial" w:hAnsi="Arial" w:cs="Arial"/>
          <w:sz w:val="22"/>
          <w:szCs w:val="22"/>
          <w:lang w:val="fr-FR"/>
        </w:rPr>
        <w:t>"</w:t>
      </w:r>
      <w:r w:rsidRPr="00F73986">
        <w:rPr>
          <w:rFonts w:ascii="Arial" w:hAnsi="Arial" w:cs="Arial"/>
          <w:sz w:val="22"/>
          <w:szCs w:val="22"/>
          <w:lang w:val="fr-FR"/>
        </w:rPr>
        <w:t>Une jeune fillette</w:t>
      </w:r>
      <w:r>
        <w:rPr>
          <w:rFonts w:ascii="Arial" w:hAnsi="Arial" w:cs="Arial"/>
          <w:sz w:val="22"/>
          <w:szCs w:val="22"/>
          <w:lang w:val="fr-FR"/>
        </w:rPr>
        <w:t>"</w:t>
      </w:r>
    </w:p>
    <w:p w:rsidR="006A3376" w:rsidRDefault="006A3376" w:rsidP="006A3376">
      <w:pPr>
        <w:jc w:val="right"/>
        <w:rPr>
          <w:rFonts w:ascii="Arial" w:hAnsi="Arial" w:cs="Arial"/>
          <w:sz w:val="22"/>
          <w:szCs w:val="22"/>
        </w:rPr>
      </w:pPr>
      <w:r w:rsidRPr="00F73986">
        <w:rPr>
          <w:rFonts w:ascii="Arial" w:hAnsi="Arial" w:cs="Arial"/>
          <w:sz w:val="22"/>
          <w:szCs w:val="22"/>
          <w:lang w:val="fr-FR"/>
        </w:rPr>
        <w:t>(1549-1609)</w:t>
      </w:r>
    </w:p>
    <w:p w:rsidR="006A3376" w:rsidRPr="00F73986" w:rsidRDefault="006A3376" w:rsidP="006A3376">
      <w:pPr>
        <w:jc w:val="right"/>
        <w:rPr>
          <w:rFonts w:ascii="Arial" w:hAnsi="Arial" w:cs="Arial"/>
          <w:sz w:val="22"/>
          <w:szCs w:val="22"/>
        </w:rPr>
      </w:pPr>
    </w:p>
    <w:p w:rsidR="006A3376" w:rsidRPr="00F73986" w:rsidRDefault="006A3376" w:rsidP="006A3376">
      <w:pPr>
        <w:jc w:val="right"/>
        <w:rPr>
          <w:rFonts w:ascii="Arial" w:hAnsi="Arial" w:cs="Arial" w:hint="cs"/>
          <w:b/>
          <w:bCs/>
          <w:sz w:val="22"/>
          <w:szCs w:val="22"/>
          <w:rtl/>
        </w:rPr>
      </w:pPr>
      <w:r w:rsidRPr="00F73986">
        <w:rPr>
          <w:rFonts w:ascii="Arial" w:hAnsi="Arial" w:cs="Arial"/>
          <w:b/>
          <w:bCs/>
          <w:sz w:val="22"/>
          <w:szCs w:val="22"/>
          <w:lang w:val="fr-FR"/>
        </w:rPr>
        <w:t xml:space="preserve">Louis-Claude </w:t>
      </w:r>
      <w:proofErr w:type="spellStart"/>
      <w:r w:rsidRPr="00F73986">
        <w:rPr>
          <w:rFonts w:ascii="Arial" w:hAnsi="Arial" w:cs="Arial"/>
          <w:b/>
          <w:bCs/>
          <w:sz w:val="22"/>
          <w:szCs w:val="22"/>
          <w:lang w:val="fr-FR"/>
        </w:rPr>
        <w:t>Daquin</w:t>
      </w:r>
      <w:proofErr w:type="spellEnd"/>
      <w:r w:rsidRPr="00F73986">
        <w:rPr>
          <w:rFonts w:ascii="Arial" w:hAnsi="Arial" w:cs="Arial"/>
          <w:b/>
          <w:bCs/>
          <w:sz w:val="22"/>
          <w:szCs w:val="22"/>
          <w:lang w:val="fr-FR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  </w:t>
      </w:r>
      <w:r w:rsidRPr="00B6623D">
        <w:rPr>
          <w:rFonts w:ascii="Arial" w:hAnsi="Arial" w:cs="Arial"/>
          <w:sz w:val="22"/>
          <w:szCs w:val="22"/>
          <w:lang w:val="fr-FR"/>
        </w:rPr>
        <w:t>No</w:t>
      </w:r>
      <w:r>
        <w:rPr>
          <w:rFonts w:ascii="Arial" w:hAnsi="Arial" w:cs="Arial"/>
          <w:sz w:val="22"/>
          <w:szCs w:val="22"/>
          <w:lang w:val="fr-FR"/>
        </w:rPr>
        <w:t>ë</w:t>
      </w:r>
      <w:r w:rsidRPr="00B6623D">
        <w:rPr>
          <w:rFonts w:ascii="Arial" w:hAnsi="Arial" w:cs="Arial"/>
          <w:sz w:val="22"/>
          <w:szCs w:val="22"/>
          <w:lang w:val="fr-FR"/>
        </w:rPr>
        <w:t>l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en Grand Jeu et Duo en s</w:t>
      </w:r>
      <w:r w:rsidRPr="00B6623D">
        <w:rPr>
          <w:rFonts w:ascii="Arial" w:hAnsi="Arial" w:cs="Arial"/>
          <w:sz w:val="22"/>
          <w:szCs w:val="22"/>
          <w:lang w:val="fr-FR"/>
        </w:rPr>
        <w:t>ol</w:t>
      </w:r>
      <w:r>
        <w:rPr>
          <w:rFonts w:ascii="Arial" w:hAnsi="Arial" w:cs="Arial"/>
          <w:sz w:val="22"/>
          <w:szCs w:val="22"/>
          <w:lang w:val="fr-FR"/>
        </w:rPr>
        <w:t xml:space="preserve"> majeur</w:t>
      </w:r>
      <w:r w:rsidRPr="00F73986">
        <w:rPr>
          <w:rFonts w:ascii="Arial" w:hAnsi="Arial" w:cs="Arial"/>
          <w:b/>
          <w:bCs/>
          <w:sz w:val="22"/>
          <w:szCs w:val="22"/>
          <w:lang w:val="fr-FR"/>
        </w:rPr>
        <w:t xml:space="preserve">                         </w:t>
      </w:r>
      <w:r w:rsidRPr="00F73986">
        <w:rPr>
          <w:rFonts w:ascii="Arial" w:hAnsi="Arial" w:cs="Arial"/>
          <w:sz w:val="22"/>
          <w:szCs w:val="22"/>
          <w:lang w:val="fr-FR"/>
        </w:rPr>
        <w:t>(1694-1772)</w:t>
      </w:r>
      <w:r w:rsidRPr="00F73986">
        <w:rPr>
          <w:rFonts w:ascii="Arial" w:hAnsi="Arial" w:cs="Arial"/>
          <w:b/>
          <w:bCs/>
          <w:sz w:val="22"/>
          <w:szCs w:val="22"/>
          <w:lang w:val="fr-FR"/>
        </w:rPr>
        <w:t xml:space="preserve">                         </w:t>
      </w:r>
    </w:p>
    <w:p w:rsidR="006A3376" w:rsidRPr="00F73986" w:rsidRDefault="006A3376" w:rsidP="006A3376">
      <w:pPr>
        <w:jc w:val="right"/>
        <w:rPr>
          <w:rFonts w:ascii="Arial" w:hAnsi="Arial" w:cs="Arial"/>
          <w:sz w:val="22"/>
          <w:szCs w:val="22"/>
          <w:lang w:val="fr-FR"/>
        </w:rPr>
      </w:pPr>
      <w:r w:rsidRPr="00F73986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</w:t>
      </w:r>
    </w:p>
    <w:p w:rsidR="006A3376" w:rsidRPr="00B6623D" w:rsidRDefault="006A3376" w:rsidP="006A3376">
      <w:pPr>
        <w:jc w:val="right"/>
        <w:rPr>
          <w:rFonts w:ascii="Arial" w:hAnsi="Arial" w:cs="Arial"/>
          <w:sz w:val="22"/>
          <w:szCs w:val="22"/>
        </w:rPr>
      </w:pPr>
      <w:r w:rsidRPr="00B6623D">
        <w:rPr>
          <w:rFonts w:ascii="Arial" w:hAnsi="Arial" w:cs="Arial"/>
          <w:b/>
          <w:bCs/>
          <w:sz w:val="22"/>
          <w:szCs w:val="22"/>
        </w:rPr>
        <w:t xml:space="preserve">Jean </w:t>
      </w:r>
      <w:proofErr w:type="spellStart"/>
      <w:r w:rsidRPr="00B6623D">
        <w:rPr>
          <w:rFonts w:ascii="Arial" w:hAnsi="Arial" w:cs="Arial"/>
          <w:b/>
          <w:bCs/>
          <w:sz w:val="22"/>
          <w:szCs w:val="22"/>
        </w:rPr>
        <w:t>Sébastien</w:t>
      </w:r>
      <w:proofErr w:type="spellEnd"/>
      <w:r w:rsidRPr="00B6623D">
        <w:rPr>
          <w:rFonts w:ascii="Arial" w:hAnsi="Arial" w:cs="Arial"/>
          <w:b/>
          <w:bCs/>
          <w:sz w:val="22"/>
          <w:szCs w:val="22"/>
        </w:rPr>
        <w:t xml:space="preserve"> Bach</w:t>
      </w:r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B6623D">
        <w:rPr>
          <w:rFonts w:ascii="Arial" w:hAnsi="Arial" w:cs="Arial"/>
          <w:sz w:val="22"/>
          <w:szCs w:val="22"/>
        </w:rPr>
        <w:t>Choral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Pr="00B6623D">
        <w:rPr>
          <w:rFonts w:ascii="Arial" w:hAnsi="Arial" w:cs="Arial"/>
          <w:sz w:val="22"/>
          <w:szCs w:val="22"/>
        </w:rPr>
        <w:t xml:space="preserve"> "Nun </w:t>
      </w:r>
      <w:proofErr w:type="spellStart"/>
      <w:r w:rsidRPr="00B6623D">
        <w:rPr>
          <w:rFonts w:ascii="Arial" w:hAnsi="Arial" w:cs="Arial"/>
          <w:sz w:val="22"/>
          <w:szCs w:val="22"/>
        </w:rPr>
        <w:t>komm</w:t>
      </w:r>
      <w:proofErr w:type="spellEnd"/>
      <w:r w:rsidRPr="00B6623D">
        <w:rPr>
          <w:rFonts w:ascii="Arial" w:hAnsi="Arial" w:cs="Arial"/>
          <w:sz w:val="22"/>
          <w:szCs w:val="22"/>
        </w:rPr>
        <w:t xml:space="preserve">' der </w:t>
      </w:r>
      <w:proofErr w:type="spellStart"/>
      <w:r w:rsidRPr="00B6623D">
        <w:rPr>
          <w:rFonts w:ascii="Arial" w:hAnsi="Arial" w:cs="Arial"/>
          <w:sz w:val="22"/>
          <w:szCs w:val="22"/>
        </w:rPr>
        <w:t>Heiden</w:t>
      </w:r>
      <w:proofErr w:type="spellEnd"/>
      <w:r w:rsidRPr="00B662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23D">
        <w:rPr>
          <w:rFonts w:ascii="Arial" w:hAnsi="Arial" w:cs="Arial"/>
          <w:sz w:val="22"/>
          <w:szCs w:val="22"/>
        </w:rPr>
        <w:t>Heiland</w:t>
      </w:r>
      <w:proofErr w:type="spellEnd"/>
      <w:r w:rsidRPr="00B6623D">
        <w:rPr>
          <w:rFonts w:ascii="Arial" w:hAnsi="Arial" w:cs="Arial"/>
          <w:sz w:val="22"/>
          <w:szCs w:val="22"/>
        </w:rPr>
        <w:t>"</w:t>
      </w:r>
    </w:p>
    <w:p w:rsidR="006A3376" w:rsidRPr="00B6623D" w:rsidRDefault="006A3376" w:rsidP="006A3376">
      <w:pPr>
        <w:jc w:val="right"/>
        <w:rPr>
          <w:rFonts w:ascii="Arial" w:hAnsi="Arial" w:cs="Arial"/>
          <w:sz w:val="22"/>
          <w:szCs w:val="22"/>
          <w:lang w:val="fr-FR"/>
        </w:rPr>
      </w:pPr>
      <w:r w:rsidRPr="00B6623D">
        <w:rPr>
          <w:rFonts w:ascii="Arial" w:hAnsi="Arial" w:cs="Arial"/>
          <w:sz w:val="22"/>
          <w:szCs w:val="22"/>
          <w:lang w:val="fr-FR"/>
        </w:rPr>
        <w:t xml:space="preserve"> (1685-1750)                   </w:t>
      </w:r>
      <w:r>
        <w:rPr>
          <w:rFonts w:ascii="Arial" w:hAnsi="Arial" w:cs="Arial"/>
          <w:sz w:val="22"/>
          <w:szCs w:val="22"/>
          <w:lang w:val="fr-FR"/>
        </w:rPr>
        <w:t xml:space="preserve">  </w:t>
      </w:r>
      <w:r w:rsidRPr="00B6623D">
        <w:rPr>
          <w:rFonts w:ascii="Arial" w:hAnsi="Arial" w:cs="Arial"/>
          <w:sz w:val="22"/>
          <w:szCs w:val="22"/>
          <w:lang w:val="fr-FR"/>
        </w:rPr>
        <w:t xml:space="preserve">      </w:t>
      </w:r>
      <w:r w:rsidRPr="00F73986">
        <w:rPr>
          <w:rFonts w:ascii="Arial" w:hAnsi="Arial" w:cs="Arial"/>
          <w:sz w:val="22"/>
          <w:szCs w:val="22"/>
          <w:lang w:val="fr-FR"/>
        </w:rPr>
        <w:t>extraits des Chorals de Leipzig</w:t>
      </w:r>
      <w:r>
        <w:rPr>
          <w:rFonts w:ascii="Arial" w:hAnsi="Arial" w:cs="Arial"/>
          <w:sz w:val="22"/>
          <w:szCs w:val="22"/>
          <w:lang w:val="fr-FR"/>
        </w:rPr>
        <w:t>:</w:t>
      </w:r>
    </w:p>
    <w:p w:rsidR="006A3376" w:rsidRDefault="006A3376" w:rsidP="006A3376">
      <w:pPr>
        <w:jc w:val="right"/>
        <w:rPr>
          <w:rFonts w:ascii="Arial" w:hAnsi="Arial" w:cs="Arial"/>
          <w:sz w:val="22"/>
          <w:szCs w:val="22"/>
        </w:rPr>
      </w:pPr>
      <w:r w:rsidRPr="00B6623D"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>orné</w:t>
      </w:r>
      <w:proofErr w:type="gramEnd"/>
      <w:r>
        <w:rPr>
          <w:rFonts w:ascii="Arial" w:hAnsi="Arial" w:cs="Arial"/>
          <w:sz w:val="22"/>
          <w:szCs w:val="22"/>
        </w:rPr>
        <w:t xml:space="preserve">    BWV 659</w:t>
      </w:r>
    </w:p>
    <w:p w:rsidR="006A3376" w:rsidRDefault="006A3376" w:rsidP="006A3376">
      <w:pPr>
        <w:jc w:val="right"/>
        <w:rPr>
          <w:rFonts w:ascii="Arial" w:hAnsi="Arial" w:cs="Arial"/>
          <w:sz w:val="22"/>
          <w:szCs w:val="22"/>
        </w:rPr>
      </w:pPr>
      <w:r w:rsidRPr="00B6623D">
        <w:rPr>
          <w:rFonts w:ascii="Arial" w:hAnsi="Arial" w:cs="Arial"/>
          <w:sz w:val="22"/>
          <w:szCs w:val="22"/>
        </w:rPr>
        <w:t xml:space="preserve">                                                  - </w:t>
      </w:r>
      <w:proofErr w:type="gramStart"/>
      <w:r w:rsidRPr="00B6623D">
        <w:rPr>
          <w:rFonts w:ascii="Arial" w:hAnsi="Arial" w:cs="Arial"/>
          <w:sz w:val="22"/>
          <w:szCs w:val="22"/>
        </w:rPr>
        <w:t>in</w:t>
      </w:r>
      <w:proofErr w:type="gramEnd"/>
      <w:r w:rsidRPr="00B662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23D">
        <w:rPr>
          <w:rFonts w:ascii="Arial" w:hAnsi="Arial" w:cs="Arial"/>
          <w:sz w:val="22"/>
          <w:szCs w:val="22"/>
        </w:rPr>
        <w:t>Organo</w:t>
      </w:r>
      <w:proofErr w:type="spellEnd"/>
      <w:r w:rsidRPr="00B662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23D">
        <w:rPr>
          <w:rFonts w:ascii="Arial" w:hAnsi="Arial" w:cs="Arial"/>
          <w:sz w:val="22"/>
          <w:szCs w:val="22"/>
        </w:rPr>
        <w:t>pleno</w:t>
      </w:r>
      <w:proofErr w:type="spellEnd"/>
      <w:r w:rsidRPr="00B6623D">
        <w:rPr>
          <w:rFonts w:ascii="Arial" w:hAnsi="Arial" w:cs="Arial"/>
          <w:sz w:val="22"/>
          <w:szCs w:val="22"/>
        </w:rPr>
        <w:t xml:space="preserve"> BWV 661 </w:t>
      </w:r>
    </w:p>
    <w:p w:rsidR="006A3376" w:rsidRPr="00B6623D" w:rsidRDefault="006A3376" w:rsidP="006A3376">
      <w:pPr>
        <w:jc w:val="right"/>
        <w:rPr>
          <w:rFonts w:ascii="Arial" w:hAnsi="Arial" w:cs="Arial"/>
          <w:sz w:val="22"/>
          <w:szCs w:val="22"/>
        </w:rPr>
      </w:pPr>
    </w:p>
    <w:p w:rsidR="006A3376" w:rsidRPr="00B6623D" w:rsidRDefault="006A3376" w:rsidP="006A3376">
      <w:pPr>
        <w:jc w:val="right"/>
        <w:rPr>
          <w:rFonts w:ascii="Arial" w:hAnsi="Arial" w:cs="Arial"/>
          <w:sz w:val="22"/>
          <w:szCs w:val="22"/>
          <w:lang w:val="fr-FR"/>
        </w:rPr>
      </w:pPr>
      <w:r w:rsidRPr="00F73986">
        <w:rPr>
          <w:rFonts w:ascii="Arial" w:hAnsi="Arial" w:cs="Arial"/>
          <w:sz w:val="22"/>
          <w:szCs w:val="22"/>
          <w:lang w:val="fr-FR"/>
        </w:rPr>
        <w:t>Pastorale  (quatre mouvements)     BWV 590</w:t>
      </w:r>
      <w:r>
        <w:rPr>
          <w:rFonts w:ascii="Arial" w:hAnsi="Arial" w:cs="Arial" w:hint="cs"/>
          <w:sz w:val="22"/>
          <w:szCs w:val="22"/>
          <w:rtl/>
          <w:lang w:val="fr-FR"/>
        </w:rPr>
        <w:t xml:space="preserve"> </w:t>
      </w:r>
      <w:r w:rsidRPr="00B6623D">
        <w:rPr>
          <w:rFonts w:ascii="Arial" w:hAnsi="Arial" w:cs="Arial"/>
          <w:sz w:val="22"/>
          <w:szCs w:val="22"/>
          <w:lang w:val="fr-FR"/>
        </w:rPr>
        <w:t xml:space="preserve">      </w:t>
      </w:r>
      <w:r>
        <w:rPr>
          <w:rFonts w:ascii="Arial" w:hAnsi="Arial" w:cs="Arial" w:hint="cs"/>
          <w:sz w:val="22"/>
          <w:szCs w:val="22"/>
          <w:rtl/>
          <w:lang w:val="fr-FR"/>
        </w:rPr>
        <w:t xml:space="preserve">          </w:t>
      </w:r>
      <w:r w:rsidRPr="00B6623D">
        <w:rPr>
          <w:rFonts w:ascii="Arial" w:hAnsi="Arial" w:cs="Arial"/>
          <w:sz w:val="22"/>
          <w:szCs w:val="22"/>
          <w:lang w:val="fr-FR"/>
        </w:rPr>
        <w:t xml:space="preserve">                              </w:t>
      </w:r>
    </w:p>
    <w:p w:rsidR="006A3376" w:rsidRDefault="006A3376" w:rsidP="006A3376">
      <w:pPr>
        <w:jc w:val="right"/>
        <w:rPr>
          <w:rFonts w:ascii="Arial" w:hAnsi="Arial" w:cs="Arial"/>
          <w:sz w:val="22"/>
          <w:szCs w:val="22"/>
          <w:lang w:val="fr-FR"/>
        </w:rPr>
      </w:pPr>
      <w:r w:rsidRPr="00B6623D">
        <w:rPr>
          <w:rFonts w:ascii="Arial" w:hAnsi="Arial" w:cs="Arial"/>
          <w:sz w:val="22"/>
          <w:szCs w:val="22"/>
          <w:lang w:val="fr-FR"/>
        </w:rPr>
        <w:t xml:space="preserve">                                         </w:t>
      </w:r>
      <w:r>
        <w:rPr>
          <w:rFonts w:ascii="Arial" w:hAnsi="Arial" w:cs="Arial"/>
          <w:sz w:val="22"/>
          <w:szCs w:val="22"/>
          <w:lang w:val="fr-FR"/>
        </w:rPr>
        <w:t xml:space="preserve">      </w:t>
      </w:r>
      <w:r w:rsidRPr="00B6623D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B6623D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Prelude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 Pastorale</w:t>
      </w:r>
    </w:p>
    <w:p w:rsidR="006A3376" w:rsidRPr="00B6623D" w:rsidRDefault="006A3376" w:rsidP="006A3376">
      <w:pPr>
        <w:bidi w:val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 xml:space="preserve">   - Allemande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B6623D">
        <w:rPr>
          <w:rFonts w:ascii="Arial" w:hAnsi="Arial" w:cs="Arial"/>
          <w:sz w:val="22"/>
          <w:szCs w:val="22"/>
          <w:lang w:val="fr-FR"/>
        </w:rPr>
        <w:t xml:space="preserve">       </w:t>
      </w:r>
    </w:p>
    <w:p w:rsidR="007762A4" w:rsidRDefault="007762A4" w:rsidP="007762A4">
      <w:pPr>
        <w:jc w:val="righ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 w:rsidR="006A3376" w:rsidRPr="00B6623D">
        <w:rPr>
          <w:rFonts w:ascii="Arial" w:hAnsi="Arial" w:cs="Arial"/>
          <w:sz w:val="22"/>
          <w:szCs w:val="22"/>
          <w:lang w:val="fr-FR"/>
        </w:rPr>
        <w:t xml:space="preserve"> </w:t>
      </w:r>
      <w:r w:rsidR="006A3376" w:rsidRPr="00F73986">
        <w:rPr>
          <w:rFonts w:ascii="Arial" w:hAnsi="Arial" w:cs="Arial"/>
          <w:sz w:val="22"/>
          <w:szCs w:val="22"/>
          <w:lang w:val="fr-FR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  <w:lang w:val="fr-FR"/>
        </w:rPr>
        <w:t xml:space="preserve">  - Aria sur deux claviers</w:t>
      </w:r>
    </w:p>
    <w:p w:rsidR="007762A4" w:rsidRPr="007762A4" w:rsidRDefault="007762A4" w:rsidP="007762A4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7762A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Gigue</w:t>
      </w:r>
    </w:p>
    <w:p w:rsidR="007762A4" w:rsidRPr="007762A4" w:rsidRDefault="007762A4" w:rsidP="007762A4">
      <w:pPr>
        <w:bidi w:val="0"/>
        <w:rPr>
          <w:rFonts w:ascii="Arial" w:hAnsi="Arial" w:cs="Arial"/>
          <w:b/>
          <w:bCs/>
          <w:sz w:val="22"/>
          <w:szCs w:val="22"/>
        </w:rPr>
      </w:pPr>
    </w:p>
    <w:p w:rsidR="006A3376" w:rsidRPr="00F73986" w:rsidRDefault="006A3376" w:rsidP="006A3376">
      <w:pPr>
        <w:jc w:val="right"/>
        <w:rPr>
          <w:rFonts w:ascii="Arial" w:hAnsi="Arial" w:cs="Arial"/>
          <w:sz w:val="22"/>
          <w:szCs w:val="22"/>
          <w:lang w:val="fr-FR"/>
        </w:rPr>
      </w:pPr>
      <w:r w:rsidRPr="001B0030">
        <w:rPr>
          <w:rFonts w:ascii="Arial" w:hAnsi="Arial" w:cs="Arial"/>
          <w:b/>
          <w:bCs/>
          <w:sz w:val="22"/>
          <w:szCs w:val="22"/>
          <w:lang w:val="fr-FR"/>
        </w:rPr>
        <w:t xml:space="preserve">Charles Tournemire  </w:t>
      </w:r>
      <w:r>
        <w:rPr>
          <w:rFonts w:ascii="Arial" w:hAnsi="Arial" w:cs="Arial"/>
          <w:sz w:val="22"/>
          <w:szCs w:val="22"/>
          <w:lang w:val="fr-FR"/>
        </w:rPr>
        <w:t xml:space="preserve">       </w:t>
      </w:r>
      <w:r w:rsidRPr="00F73986">
        <w:rPr>
          <w:rFonts w:ascii="Arial" w:hAnsi="Arial" w:cs="Arial"/>
          <w:sz w:val="22"/>
          <w:szCs w:val="22"/>
          <w:lang w:val="fr-FR"/>
        </w:rPr>
        <w:t xml:space="preserve"> </w:t>
      </w:r>
      <w:r w:rsidRPr="001B0030">
        <w:rPr>
          <w:rFonts w:ascii="Arial" w:hAnsi="Arial" w:cs="Arial"/>
          <w:sz w:val="22"/>
          <w:szCs w:val="22"/>
          <w:lang w:val="fr-FR"/>
        </w:rPr>
        <w:t xml:space="preserve"> </w:t>
      </w:r>
      <w:r w:rsidRPr="00F73986">
        <w:rPr>
          <w:rFonts w:ascii="Arial" w:hAnsi="Arial" w:cs="Arial"/>
          <w:sz w:val="22"/>
          <w:szCs w:val="22"/>
          <w:lang w:val="fr-FR"/>
        </w:rPr>
        <w:t>Pastorale</w:t>
      </w:r>
    </w:p>
    <w:p w:rsidR="006A3376" w:rsidRPr="00F73986" w:rsidRDefault="006A3376" w:rsidP="006A3376">
      <w:pPr>
        <w:jc w:val="right"/>
        <w:rPr>
          <w:rFonts w:ascii="Arial" w:hAnsi="Arial" w:cs="Arial"/>
          <w:sz w:val="22"/>
          <w:szCs w:val="22"/>
          <w:lang w:val="fr-FR"/>
        </w:rPr>
      </w:pPr>
      <w:r w:rsidRPr="00F73986">
        <w:rPr>
          <w:rFonts w:ascii="Arial" w:hAnsi="Arial" w:cs="Arial"/>
          <w:sz w:val="22"/>
          <w:szCs w:val="22"/>
          <w:lang w:val="fr-FR"/>
        </w:rPr>
        <w:t>(1870-1939)</w:t>
      </w:r>
    </w:p>
    <w:p w:rsidR="006A3376" w:rsidRDefault="006A3376" w:rsidP="006A3376">
      <w:pPr>
        <w:jc w:val="right"/>
        <w:rPr>
          <w:rFonts w:ascii="Arial" w:hAnsi="Arial" w:cs="Arial" w:hint="cs"/>
          <w:sz w:val="22"/>
          <w:szCs w:val="22"/>
          <w:rtl/>
          <w:lang w:val="fr-FR"/>
        </w:rPr>
      </w:pPr>
      <w:r w:rsidRPr="00F73986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6A3376" w:rsidRPr="001B0030" w:rsidRDefault="006A3376" w:rsidP="006A3376">
      <w:pPr>
        <w:jc w:val="right"/>
        <w:rPr>
          <w:rFonts w:ascii="Arial" w:hAnsi="Arial" w:cs="Arial"/>
          <w:sz w:val="22"/>
          <w:szCs w:val="22"/>
          <w:rtl/>
        </w:rPr>
      </w:pPr>
      <w:r w:rsidRPr="001B0030">
        <w:rPr>
          <w:rFonts w:ascii="Arial" w:hAnsi="Arial" w:cs="Arial" w:hint="cs"/>
          <w:b/>
          <w:bCs/>
          <w:sz w:val="22"/>
          <w:szCs w:val="22"/>
          <w:lang w:val="fr-FR"/>
        </w:rPr>
        <w:t>O</w:t>
      </w:r>
      <w:r w:rsidRPr="001B0030">
        <w:rPr>
          <w:rFonts w:ascii="Arial" w:hAnsi="Arial" w:cs="Arial"/>
          <w:b/>
          <w:bCs/>
          <w:sz w:val="22"/>
          <w:szCs w:val="22"/>
          <w:lang w:val="fr-FR"/>
        </w:rPr>
        <w:t xml:space="preserve">livier Messiaen </w:t>
      </w:r>
      <w:r w:rsidRPr="001B0030">
        <w:rPr>
          <w:rFonts w:ascii="Arial" w:hAnsi="Arial" w:cs="Arial"/>
          <w:sz w:val="22"/>
          <w:szCs w:val="22"/>
          <w:lang w:val="fr-FR"/>
        </w:rPr>
        <w:t xml:space="preserve">                Extraits de </w:t>
      </w:r>
      <w:smartTag w:uri="urn:schemas-microsoft-com:office:smarttags" w:element="PersonName">
        <w:smartTagPr>
          <w:attr w:name="ProductID" w:val="la Nativité"/>
        </w:smartTagPr>
        <w:r w:rsidRPr="001B0030">
          <w:rPr>
            <w:rFonts w:ascii="Arial" w:hAnsi="Arial" w:cs="Arial"/>
            <w:sz w:val="22"/>
            <w:szCs w:val="22"/>
            <w:lang w:val="fr-FR"/>
          </w:rPr>
          <w:t>la Nativit</w:t>
        </w:r>
        <w:r>
          <w:rPr>
            <w:rFonts w:ascii="Arial" w:hAnsi="Arial" w:cs="Arial"/>
            <w:sz w:val="22"/>
            <w:szCs w:val="22"/>
            <w:lang w:val="fr-FR"/>
          </w:rPr>
          <w:t>é</w:t>
        </w:r>
      </w:smartTag>
      <w:r w:rsidRPr="001B0030">
        <w:rPr>
          <w:rFonts w:ascii="Arial" w:hAnsi="Arial" w:cs="Arial"/>
          <w:sz w:val="22"/>
          <w:szCs w:val="22"/>
          <w:lang w:val="fr-FR"/>
        </w:rPr>
        <w:t xml:space="preserve"> d</w:t>
      </w:r>
      <w:r>
        <w:rPr>
          <w:rFonts w:ascii="Arial" w:hAnsi="Arial" w:cs="Arial"/>
          <w:sz w:val="22"/>
          <w:szCs w:val="22"/>
          <w:lang w:val="fr-FR"/>
        </w:rPr>
        <w:t>u Seigneur:</w:t>
      </w:r>
      <w:r w:rsidRPr="001B0030">
        <w:rPr>
          <w:rFonts w:ascii="Arial" w:hAnsi="Arial" w:cs="Arial"/>
          <w:sz w:val="22"/>
          <w:szCs w:val="22"/>
          <w:lang w:val="fr-FR"/>
        </w:rPr>
        <w:t xml:space="preserve">                  </w:t>
      </w:r>
    </w:p>
    <w:p w:rsidR="006A3376" w:rsidRDefault="006A3376" w:rsidP="006A3376">
      <w:pPr>
        <w:jc w:val="right"/>
        <w:rPr>
          <w:rFonts w:ascii="Arial" w:hAnsi="Arial" w:cs="Arial" w:hint="cs"/>
          <w:sz w:val="22"/>
          <w:szCs w:val="22"/>
          <w:rtl/>
          <w:lang w:val="fr-FR"/>
        </w:rPr>
      </w:pPr>
      <w:r w:rsidRPr="00F73986">
        <w:rPr>
          <w:rFonts w:ascii="Arial" w:hAnsi="Arial" w:cs="Arial"/>
          <w:sz w:val="22"/>
          <w:szCs w:val="22"/>
        </w:rPr>
        <w:t>(1908-1992)</w:t>
      </w:r>
    </w:p>
    <w:p w:rsidR="006A3376" w:rsidRPr="001B0030" w:rsidRDefault="006A3376" w:rsidP="006A3376">
      <w:pPr>
        <w:jc w:val="right"/>
        <w:rPr>
          <w:rFonts w:ascii="Arial" w:hAnsi="Arial" w:cs="Arial"/>
          <w:sz w:val="22"/>
          <w:szCs w:val="22"/>
        </w:rPr>
      </w:pPr>
      <w:r w:rsidRPr="00F73986">
        <w:rPr>
          <w:rFonts w:ascii="Arial" w:hAnsi="Arial" w:cs="Arial"/>
          <w:sz w:val="22"/>
          <w:szCs w:val="22"/>
          <w:lang w:val="fr-FR"/>
        </w:rPr>
        <w:t xml:space="preserve"> -Les bergers</w:t>
      </w:r>
      <w:r>
        <w:rPr>
          <w:rFonts w:ascii="Arial" w:hAnsi="Arial" w:cs="Arial" w:hint="cs"/>
          <w:sz w:val="22"/>
          <w:szCs w:val="22"/>
          <w:rtl/>
          <w:lang w:val="fr-F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6A3376" w:rsidRPr="00F73986" w:rsidRDefault="006A3376" w:rsidP="006A3376">
      <w:pPr>
        <w:jc w:val="right"/>
        <w:rPr>
          <w:rFonts w:ascii="Arial" w:hAnsi="Arial" w:cs="Arial" w:hint="cs"/>
          <w:sz w:val="22"/>
          <w:szCs w:val="22"/>
          <w:rtl/>
          <w:lang w:val="fr-FR"/>
        </w:rPr>
      </w:pPr>
    </w:p>
    <w:p w:rsidR="006A3376" w:rsidRPr="00F73986" w:rsidRDefault="006A3376" w:rsidP="006A3376">
      <w:pPr>
        <w:jc w:val="right"/>
        <w:rPr>
          <w:rFonts w:ascii="Arial" w:hAnsi="Arial" w:cs="Arial"/>
          <w:sz w:val="22"/>
          <w:szCs w:val="22"/>
          <w:lang w:val="fr-FR"/>
        </w:rPr>
      </w:pPr>
      <w:r w:rsidRPr="00F73986">
        <w:rPr>
          <w:rFonts w:ascii="Arial" w:hAnsi="Arial" w:cs="Arial"/>
          <w:sz w:val="22"/>
          <w:szCs w:val="22"/>
          <w:lang w:val="fr-FR"/>
        </w:rPr>
        <w:t xml:space="preserve">   </w:t>
      </w:r>
      <w:r>
        <w:rPr>
          <w:rFonts w:ascii="Arial" w:hAnsi="Arial" w:cs="Arial"/>
          <w:sz w:val="22"/>
          <w:szCs w:val="22"/>
          <w:lang w:val="fr-FR"/>
        </w:rPr>
        <w:t xml:space="preserve">                                        </w:t>
      </w:r>
      <w:r w:rsidRPr="00F73986">
        <w:rPr>
          <w:rFonts w:ascii="Arial" w:hAnsi="Arial" w:cs="Arial"/>
          <w:sz w:val="22"/>
          <w:szCs w:val="22"/>
          <w:lang w:val="fr-FR"/>
        </w:rPr>
        <w:t xml:space="preserve">     -Dieu parmi nous  </w:t>
      </w:r>
    </w:p>
    <w:p w:rsidR="006A3376" w:rsidRDefault="006A3376" w:rsidP="006A3376">
      <w:pPr>
        <w:jc w:val="right"/>
        <w:rPr>
          <w:rFonts w:ascii="Arial" w:hAnsi="Arial" w:cs="Arial" w:hint="cs"/>
          <w:sz w:val="22"/>
          <w:szCs w:val="22"/>
          <w:rtl/>
          <w:lang w:val="fr-FR"/>
        </w:rPr>
      </w:pPr>
    </w:p>
    <w:p w:rsidR="004E7590" w:rsidRDefault="004E7590" w:rsidP="006A3376">
      <w:pPr>
        <w:jc w:val="right"/>
        <w:rPr>
          <w:rFonts w:ascii="Arial" w:hAnsi="Arial" w:cs="Arial" w:hint="cs"/>
          <w:sz w:val="22"/>
          <w:szCs w:val="22"/>
          <w:rtl/>
          <w:lang w:val="fr-FR"/>
        </w:rPr>
      </w:pPr>
    </w:p>
    <w:p w:rsidR="004E7590" w:rsidRDefault="004E7590" w:rsidP="006A3376">
      <w:pPr>
        <w:jc w:val="right"/>
        <w:rPr>
          <w:rFonts w:ascii="Arial" w:hAnsi="Arial" w:cs="Arial" w:hint="cs"/>
          <w:sz w:val="22"/>
          <w:szCs w:val="22"/>
          <w:rtl/>
          <w:lang w:val="fr-FR"/>
        </w:rPr>
      </w:pPr>
    </w:p>
    <w:p w:rsidR="004E7590" w:rsidRDefault="004E7590" w:rsidP="006A3376">
      <w:pPr>
        <w:jc w:val="right"/>
        <w:rPr>
          <w:rFonts w:ascii="Arial" w:hAnsi="Arial" w:cs="Arial" w:hint="cs"/>
          <w:sz w:val="22"/>
          <w:szCs w:val="22"/>
          <w:rtl/>
          <w:lang w:val="fr-FR"/>
        </w:rPr>
      </w:pPr>
    </w:p>
    <w:p w:rsidR="004E7590" w:rsidRDefault="004E7590" w:rsidP="006A3376">
      <w:pPr>
        <w:jc w:val="right"/>
        <w:rPr>
          <w:rFonts w:ascii="Arial" w:hAnsi="Arial" w:cs="Arial" w:hint="cs"/>
          <w:sz w:val="22"/>
          <w:szCs w:val="22"/>
          <w:rtl/>
          <w:lang w:val="fr-FR"/>
        </w:rPr>
      </w:pPr>
    </w:p>
    <w:p w:rsidR="004E7590" w:rsidRDefault="004E7590" w:rsidP="006A3376">
      <w:pPr>
        <w:jc w:val="right"/>
        <w:rPr>
          <w:rFonts w:ascii="Arial" w:hAnsi="Arial" w:cs="Arial" w:hint="cs"/>
          <w:sz w:val="22"/>
          <w:szCs w:val="22"/>
          <w:rtl/>
          <w:lang w:val="fr-FR"/>
        </w:rPr>
      </w:pPr>
    </w:p>
    <w:p w:rsidR="004E7590" w:rsidRDefault="004E7590" w:rsidP="006A3376">
      <w:pPr>
        <w:jc w:val="right"/>
        <w:rPr>
          <w:rFonts w:ascii="Arial" w:hAnsi="Arial" w:cs="Arial" w:hint="cs"/>
          <w:sz w:val="22"/>
          <w:szCs w:val="22"/>
          <w:rtl/>
          <w:lang w:val="fr-FR"/>
        </w:rPr>
      </w:pPr>
    </w:p>
    <w:p w:rsidR="004E7590" w:rsidRDefault="004E7590" w:rsidP="006A3376">
      <w:pPr>
        <w:jc w:val="right"/>
        <w:rPr>
          <w:rFonts w:ascii="Arial" w:hAnsi="Arial" w:cs="Arial" w:hint="cs"/>
          <w:sz w:val="22"/>
          <w:szCs w:val="22"/>
          <w:rtl/>
          <w:lang w:val="fr-FR"/>
        </w:rPr>
      </w:pPr>
    </w:p>
    <w:p w:rsidR="004E7590" w:rsidRDefault="004E7590" w:rsidP="006A3376">
      <w:pPr>
        <w:jc w:val="right"/>
        <w:rPr>
          <w:rFonts w:ascii="Arial" w:hAnsi="Arial" w:cs="Arial" w:hint="cs"/>
          <w:sz w:val="22"/>
          <w:szCs w:val="22"/>
          <w:rtl/>
          <w:lang w:val="fr-FR"/>
        </w:rPr>
      </w:pPr>
    </w:p>
    <w:p w:rsidR="004E7590" w:rsidRPr="00F73986" w:rsidRDefault="004E7590" w:rsidP="006A3376">
      <w:pPr>
        <w:jc w:val="right"/>
        <w:rPr>
          <w:rFonts w:ascii="Arial" w:hAnsi="Arial" w:cs="Arial" w:hint="cs"/>
          <w:sz w:val="22"/>
          <w:szCs w:val="22"/>
          <w:lang w:val="fr-FR"/>
        </w:rPr>
      </w:pPr>
    </w:p>
    <w:p w:rsidR="006A3376" w:rsidRPr="00F73986" w:rsidRDefault="006A3376" w:rsidP="006A3376">
      <w:pPr>
        <w:jc w:val="right"/>
        <w:rPr>
          <w:rFonts w:ascii="Arial" w:hAnsi="Arial" w:cs="Arial" w:hint="cs"/>
          <w:sz w:val="22"/>
          <w:szCs w:val="22"/>
          <w:rtl/>
        </w:rPr>
      </w:pPr>
      <w:r w:rsidRPr="00F73986">
        <w:rPr>
          <w:rFonts w:ascii="Arial" w:hAnsi="Arial" w:cs="Arial"/>
          <w:sz w:val="22"/>
          <w:szCs w:val="22"/>
          <w:lang w:val="fr-FR"/>
        </w:rPr>
        <w:t xml:space="preserve">        </w:t>
      </w:r>
    </w:p>
    <w:p w:rsidR="006A3376" w:rsidRPr="004E7590" w:rsidRDefault="006A3376" w:rsidP="004E7590">
      <w:pPr>
        <w:bidi w:val="0"/>
        <w:rPr>
          <w:rFonts w:ascii="Arial" w:hAnsi="Arial" w:cs="Arial"/>
          <w:color w:val="000000"/>
        </w:rPr>
      </w:pPr>
      <w:r w:rsidRPr="00EC4BD8">
        <w:rPr>
          <w:rStyle w:val="intertitre1"/>
          <w:rFonts w:ascii="Arial" w:hAnsi="Arial" w:cs="Arial"/>
          <w:color w:val="000000"/>
          <w:sz w:val="22"/>
          <w:szCs w:val="22"/>
          <w:lang w:val="fr-FR"/>
        </w:rPr>
        <w:lastRenderedPageBreak/>
        <w:t xml:space="preserve">François Espinasse,  </w:t>
      </w:r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>né en 1961,  a fait ses études musicales au Conservatoire</w:t>
      </w:r>
    </w:p>
    <w:p w:rsidR="0046637B" w:rsidRDefault="006A3376" w:rsidP="004E7590">
      <w:pPr>
        <w:bidi w:val="0"/>
      </w:pPr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 xml:space="preserve">National de Région de Toulouse. Premier prix d’orgue dans la classe de Xavier </w:t>
      </w:r>
      <w:proofErr w:type="spellStart"/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>Darasse</w:t>
      </w:r>
      <w:proofErr w:type="spellEnd"/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 xml:space="preserve"> en 1980, il se perfectionne l’année suivante avec André </w:t>
      </w:r>
      <w:proofErr w:type="spellStart"/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>Isoir</w:t>
      </w:r>
      <w:proofErr w:type="spellEnd"/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>. Il est lauréat des concours internationaux de Toulouse (musique contemporaine en 1986) et de Tokyo-</w:t>
      </w:r>
      <w:proofErr w:type="spellStart"/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>Musashino</w:t>
      </w:r>
      <w:proofErr w:type="spellEnd"/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 xml:space="preserve"> au Japon en 1988.</w:t>
      </w:r>
      <w:r w:rsidRPr="00EC4BD8">
        <w:rPr>
          <w:rFonts w:ascii="Arial" w:hAnsi="Arial" w:cs="Arial"/>
          <w:color w:val="000000"/>
          <w:lang w:val="fr-FR"/>
        </w:rPr>
        <w:br/>
      </w:r>
      <w:r w:rsidRPr="00EC4BD8">
        <w:rPr>
          <w:rFonts w:ascii="Arial" w:hAnsi="Arial" w:cs="Arial"/>
          <w:color w:val="000000"/>
          <w:lang w:val="fr-FR"/>
        </w:rPr>
        <w:br/>
      </w:r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 xml:space="preserve">Organiste </w:t>
      </w:r>
      <w:proofErr w:type="spellStart"/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>co</w:t>
      </w:r>
      <w:proofErr w:type="spellEnd"/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 xml:space="preserve">-titulaire de l’église St Séverin à Paris, il est également professeur d’orgue au Conservatoire National Supérieur de Musique de Lyon. Il est membre rapporteur de </w:t>
      </w:r>
      <w:smartTag w:uri="urn:schemas-microsoft-com:office:smarttags" w:element="PersonName">
        <w:smartTagPr>
          <w:attr w:name="ProductID" w:val="la Commission Sup￩rieure"/>
        </w:smartTagPr>
        <w:r w:rsidRPr="00EC4BD8">
          <w:rPr>
            <w:rStyle w:val="texte1"/>
            <w:rFonts w:ascii="Arial" w:hAnsi="Arial"/>
            <w:color w:val="000000"/>
            <w:sz w:val="22"/>
            <w:szCs w:val="22"/>
            <w:lang w:val="fr-FR"/>
          </w:rPr>
          <w:t>la Commission Supérieure</w:t>
        </w:r>
      </w:smartTag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 xml:space="preserve"> des Monuments Historiques (section orgues). Il a été nommé en 2010 organiste titulaire de l'orgue de </w:t>
      </w:r>
      <w:smartTag w:uri="urn:schemas-microsoft-com:office:smarttags" w:element="PersonName">
        <w:smartTagPr>
          <w:attr w:name="ProductID" w:val="la Chapelle Royale"/>
        </w:smartTagPr>
        <w:r w:rsidRPr="00EC4BD8">
          <w:rPr>
            <w:rStyle w:val="texte1"/>
            <w:rFonts w:ascii="Arial" w:hAnsi="Arial"/>
            <w:color w:val="000000"/>
            <w:sz w:val="22"/>
            <w:szCs w:val="22"/>
            <w:lang w:val="fr-FR"/>
          </w:rPr>
          <w:t>la Chapelle Royale</w:t>
        </w:r>
      </w:smartTag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 xml:space="preserve"> du Château de Versailles.</w:t>
      </w:r>
      <w:r w:rsidRPr="00EC4BD8">
        <w:rPr>
          <w:rFonts w:ascii="Arial" w:hAnsi="Arial" w:cs="Arial"/>
          <w:color w:val="000000"/>
          <w:lang w:val="fr-FR"/>
        </w:rPr>
        <w:br/>
      </w:r>
      <w:r w:rsidRPr="00EC4BD8">
        <w:rPr>
          <w:rFonts w:ascii="Arial" w:hAnsi="Arial" w:cs="Arial"/>
          <w:color w:val="000000"/>
          <w:lang w:val="fr-FR"/>
        </w:rPr>
        <w:br/>
      </w:r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>Sa carrière de concertiste et de professeur invité pour des master</w:t>
      </w:r>
      <w:r w:rsidR="00481067">
        <w:rPr>
          <w:rStyle w:val="texte1"/>
          <w:rFonts w:ascii="Arial" w:hAnsi="Arial"/>
          <w:color w:val="000000"/>
          <w:sz w:val="22"/>
          <w:szCs w:val="22"/>
          <w:lang w:val="fr-FR"/>
        </w:rPr>
        <w:t>-</w:t>
      </w:r>
      <w:bookmarkStart w:id="0" w:name="_GoBack"/>
      <w:bookmarkEnd w:id="0"/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 xml:space="preserve">classes l’a amené à se produire dans une vingtaine de pays jusqu’à présent. Il est également invité régulièrement à participer aux jurys des concours  d’orgue internationaux. </w:t>
      </w:r>
      <w:r w:rsidRPr="00EC4BD8">
        <w:rPr>
          <w:rFonts w:ascii="Arial" w:hAnsi="Arial" w:cs="Arial"/>
          <w:color w:val="000000"/>
          <w:lang w:val="fr-FR"/>
        </w:rPr>
        <w:br/>
      </w:r>
      <w:r w:rsidRPr="00EC4BD8">
        <w:rPr>
          <w:rFonts w:ascii="Arial" w:hAnsi="Arial" w:cs="Arial"/>
          <w:color w:val="000000"/>
          <w:lang w:val="fr-FR"/>
        </w:rPr>
        <w:br/>
      </w:r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>Ses enregistrements discographiques ont été salués par la critique.</w:t>
      </w:r>
      <w:r w:rsidRPr="00EC4BD8">
        <w:rPr>
          <w:rFonts w:ascii="Arial" w:hAnsi="Arial" w:cs="Arial"/>
          <w:color w:val="000000"/>
          <w:lang w:val="fr-FR"/>
        </w:rPr>
        <w:br/>
      </w:r>
      <w:r w:rsidRPr="00EC4BD8">
        <w:rPr>
          <w:rFonts w:ascii="Arial" w:hAnsi="Arial" w:cs="Arial"/>
          <w:color w:val="000000"/>
          <w:lang w:val="fr-FR"/>
        </w:rPr>
        <w:br/>
      </w:r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 xml:space="preserve">Passionné par la création contemporaine, il collabore régulièrement avec des compositeurs notamment Gilbert Amy, Pierre </w:t>
      </w:r>
      <w:proofErr w:type="spellStart"/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>Farago</w:t>
      </w:r>
      <w:proofErr w:type="spellEnd"/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 xml:space="preserve">, Betsy Jolas, Philippe </w:t>
      </w:r>
      <w:proofErr w:type="spellStart"/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>Hurel</w:t>
      </w:r>
      <w:proofErr w:type="spellEnd"/>
      <w:r w:rsidRPr="00EC4BD8">
        <w:rPr>
          <w:rStyle w:val="texte1"/>
          <w:rFonts w:ascii="Arial" w:hAnsi="Arial"/>
          <w:color w:val="000000"/>
          <w:sz w:val="22"/>
          <w:szCs w:val="22"/>
          <w:lang w:val="fr-FR"/>
        </w:rPr>
        <w:t xml:space="preserve"> dont il a créé des œuvres</w:t>
      </w:r>
    </w:p>
    <w:sectPr w:rsidR="0046637B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76"/>
    <w:rsid w:val="0046637B"/>
    <w:rsid w:val="00481067"/>
    <w:rsid w:val="004E7590"/>
    <w:rsid w:val="006A3376"/>
    <w:rsid w:val="007762A4"/>
    <w:rsid w:val="007D43E5"/>
    <w:rsid w:val="00B4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6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titre1">
    <w:name w:val="intertitre1"/>
    <w:basedOn w:val="a0"/>
    <w:rsid w:val="006A3376"/>
    <w:rPr>
      <w:rFonts w:ascii="Verdana" w:hAnsi="Verdana" w:hint="default"/>
      <w:b/>
      <w:bCs/>
      <w:color w:val="001C5A"/>
      <w:sz w:val="15"/>
      <w:szCs w:val="15"/>
    </w:rPr>
  </w:style>
  <w:style w:type="character" w:customStyle="1" w:styleId="texte1">
    <w:name w:val="texte1"/>
    <w:basedOn w:val="a0"/>
    <w:rsid w:val="006A3376"/>
    <w:rPr>
      <w:rFonts w:ascii="Verdana" w:hAnsi="Verdana" w:cs="Arial" w:hint="default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6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titre1">
    <w:name w:val="intertitre1"/>
    <w:basedOn w:val="a0"/>
    <w:rsid w:val="006A3376"/>
    <w:rPr>
      <w:rFonts w:ascii="Verdana" w:hAnsi="Verdana" w:hint="default"/>
      <w:b/>
      <w:bCs/>
      <w:color w:val="001C5A"/>
      <w:sz w:val="15"/>
      <w:szCs w:val="15"/>
    </w:rPr>
  </w:style>
  <w:style w:type="character" w:customStyle="1" w:styleId="texte1">
    <w:name w:val="texte1"/>
    <w:basedOn w:val="a0"/>
    <w:rsid w:val="006A3376"/>
    <w:rPr>
      <w:rFonts w:ascii="Verdana" w:hAnsi="Verdana" w:cs="Arial" w:hint="default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447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3</cp:revision>
  <dcterms:created xsi:type="dcterms:W3CDTF">2018-10-29T11:11:00Z</dcterms:created>
  <dcterms:modified xsi:type="dcterms:W3CDTF">2018-10-30T06:12:00Z</dcterms:modified>
</cp:coreProperties>
</file>