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5" w:rsidRDefault="007A5EE5" w:rsidP="007A5EE5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אוניברסיטת חיפה         אודיטוריום מוזיאון הכט         עמותת חובבי העוגב בישראל</w:t>
      </w:r>
    </w:p>
    <w:p w:rsidR="007A5EE5" w:rsidRDefault="007A5EE5" w:rsidP="007A5EE5">
      <w:pPr>
        <w:jc w:val="center"/>
        <w:rPr>
          <w:rFonts w:ascii="Arial" w:hAnsi="Arial" w:cs="Arial"/>
        </w:rPr>
      </w:pPr>
    </w:p>
    <w:p w:rsidR="007A5EE5" w:rsidRDefault="007A5EE5" w:rsidP="007A5E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הפסטיבל הבינלאומי לעוגב בישראל </w:t>
      </w:r>
      <w:r>
        <w:rPr>
          <w:rFonts w:ascii="Arial" w:hAnsi="Arial" w:cs="Arial"/>
          <w:b/>
          <w:bCs/>
        </w:rPr>
        <w:t>2017-2018</w:t>
      </w:r>
    </w:p>
    <w:p w:rsidR="007A5EE5" w:rsidRDefault="007A5EE5" w:rsidP="007A5EE5">
      <w:pPr>
        <w:jc w:val="center"/>
        <w:rPr>
          <w:rFonts w:ascii="Arial" w:hAnsi="Arial" w:cs="Arial"/>
        </w:rPr>
      </w:pPr>
    </w:p>
    <w:p w:rsidR="007A5EE5" w:rsidRDefault="007A5EE5" w:rsidP="007A5EE5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יום ששי </w:t>
      </w:r>
      <w:r>
        <w:rPr>
          <w:rFonts w:ascii="Arial" w:hAnsi="Arial" w:cs="Arial"/>
        </w:rPr>
        <w:t>19-01-2018</w:t>
      </w:r>
      <w:r>
        <w:rPr>
          <w:rFonts w:ascii="Arial" w:hAnsi="Arial" w:cs="Arial"/>
          <w:rtl/>
        </w:rPr>
        <w:t xml:space="preserve">  בשעה 11:00</w:t>
      </w:r>
    </w:p>
    <w:p w:rsidR="007A5EE5" w:rsidRDefault="007A5EE5" w:rsidP="007A5EE5">
      <w:pPr>
        <w:jc w:val="center"/>
        <w:rPr>
          <w:rFonts w:ascii="Arial" w:hAnsi="Arial" w:cs="Arial"/>
          <w:rtl/>
        </w:rPr>
      </w:pPr>
    </w:p>
    <w:p w:rsidR="007A5EE5" w:rsidRDefault="007A5EE5" w:rsidP="007A5EE5">
      <w:pPr>
        <w:jc w:val="center"/>
        <w:rPr>
          <w:rFonts w:ascii="Arial" w:hAnsi="Arial" w:cs="Arial"/>
          <w:b/>
          <w:bCs/>
          <w:rtl/>
        </w:rPr>
      </w:pPr>
      <w:r w:rsidRPr="0047422D">
        <w:rPr>
          <w:rFonts w:ascii="Arial" w:hAnsi="Arial" w:cs="Arial" w:hint="cs"/>
          <w:b/>
          <w:bCs/>
          <w:rtl/>
        </w:rPr>
        <w:t xml:space="preserve">קונצרט  </w:t>
      </w:r>
      <w:r>
        <w:rPr>
          <w:rFonts w:ascii="Arial" w:hAnsi="Arial" w:cs="Arial" w:hint="cs"/>
          <w:b/>
          <w:bCs/>
          <w:rtl/>
        </w:rPr>
        <w:t>ל</w:t>
      </w:r>
      <w:r w:rsidRPr="0047422D">
        <w:rPr>
          <w:rFonts w:ascii="Arial" w:hAnsi="Arial" w:cs="Arial" w:hint="cs"/>
          <w:b/>
          <w:bCs/>
          <w:rtl/>
        </w:rPr>
        <w:t>עוגב</w:t>
      </w:r>
    </w:p>
    <w:p w:rsidR="007A5EE5" w:rsidRPr="0047422D" w:rsidRDefault="007A5EE5" w:rsidP="007A5EE5">
      <w:pPr>
        <w:jc w:val="center"/>
        <w:rPr>
          <w:rFonts w:ascii="Arial" w:hAnsi="Arial" w:cs="Arial"/>
          <w:b/>
          <w:bCs/>
          <w:rtl/>
        </w:rPr>
      </w:pPr>
    </w:p>
    <w:p w:rsidR="007A5EE5" w:rsidRPr="008D0AFE" w:rsidRDefault="007A5EE5" w:rsidP="004B5682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הנגן: </w:t>
      </w:r>
      <w:r>
        <w:rPr>
          <w:rFonts w:ascii="Arial" w:hAnsi="Arial" w:cs="Arial"/>
          <w:rtl/>
        </w:rPr>
        <w:t xml:space="preserve">  </w:t>
      </w:r>
      <w:proofErr w:type="spellStart"/>
      <w:r w:rsidRPr="004433F9">
        <w:rPr>
          <w:rFonts w:ascii="Arial" w:hAnsi="Arial" w:cs="Arial" w:hint="cs"/>
          <w:b/>
          <w:bCs/>
          <w:sz w:val="28"/>
          <w:szCs w:val="28"/>
          <w:rtl/>
        </w:rPr>
        <w:t>ליובה</w:t>
      </w:r>
      <w:proofErr w:type="spellEnd"/>
      <w:r w:rsidRPr="004433F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="004B5682">
        <w:rPr>
          <w:rFonts w:ascii="Arial" w:hAnsi="Arial" w:cs="Arial" w:hint="cs"/>
          <w:b/>
          <w:bCs/>
          <w:sz w:val="28"/>
          <w:szCs w:val="28"/>
          <w:rtl/>
        </w:rPr>
        <w:t>ת</w:t>
      </w:r>
      <w:bookmarkStart w:id="0" w:name="_GoBack"/>
      <w:bookmarkEnd w:id="0"/>
      <w:r w:rsidRPr="004433F9">
        <w:rPr>
          <w:rFonts w:ascii="Arial" w:hAnsi="Arial" w:cs="Arial" w:hint="cs"/>
          <w:b/>
          <w:bCs/>
          <w:sz w:val="28"/>
          <w:szCs w:val="28"/>
          <w:rtl/>
        </w:rPr>
        <w:t>מינגה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</w:rPr>
        <w:t>Liuwe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Tamminga</w:t>
      </w:r>
      <w:proofErr w:type="spellEnd"/>
      <w:r>
        <w:rPr>
          <w:rFonts w:ascii="Arial" w:hAnsi="Arial" w:cs="Arial" w:hint="cs"/>
          <w:rtl/>
        </w:rPr>
        <w:t xml:space="preserve"> (הולנד-איטליה)</w:t>
      </w:r>
    </w:p>
    <w:p w:rsidR="007A5EE5" w:rsidRDefault="007A5EE5" w:rsidP="004433F9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8D0AFE">
        <w:rPr>
          <w:rFonts w:asciiTheme="minorBidi" w:hAnsiTheme="minorBidi" w:cstheme="minorBidi"/>
          <w:sz w:val="22"/>
          <w:szCs w:val="22"/>
          <w:rtl/>
        </w:rPr>
        <w:t xml:space="preserve">נגן-קבוע של </w:t>
      </w:r>
      <w:r>
        <w:rPr>
          <w:rFonts w:asciiTheme="minorBidi" w:hAnsiTheme="minorBidi" w:cstheme="minorBidi" w:hint="cs"/>
          <w:sz w:val="22"/>
          <w:szCs w:val="22"/>
          <w:rtl/>
        </w:rPr>
        <w:t>עוגב הבזיליקה סן פטרוניו בבולוניה</w:t>
      </w:r>
    </w:p>
    <w:p w:rsidR="007A5EE5" w:rsidRDefault="007A5EE5" w:rsidP="007A5EE5">
      <w:pPr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בשיתוף עם מכון תרבות איטליה בחיפה </w:t>
      </w:r>
    </w:p>
    <w:p w:rsidR="007A5EE5" w:rsidRDefault="007A5EE5" w:rsidP="007A5EE5">
      <w:pPr>
        <w:tabs>
          <w:tab w:val="left" w:pos="6506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ab/>
      </w:r>
    </w:p>
    <w:p w:rsidR="007A5EE5" w:rsidRDefault="007A5EE5" w:rsidP="001418B7">
      <w:pPr>
        <w:jc w:val="center"/>
        <w:rPr>
          <w:rFonts w:ascii="Freestyle Script" w:hAnsi="Freestyle Script" w:cs="Guttman Yad-Brush"/>
          <w:b/>
          <w:bCs/>
          <w:rtl/>
        </w:rPr>
      </w:pPr>
      <w:r w:rsidRPr="00960C32">
        <w:rPr>
          <w:rFonts w:ascii="Freestyle Script" w:hAnsi="Freestyle Script" w:cs="Guttman Yad-Brush"/>
          <w:b/>
          <w:bCs/>
          <w:rtl/>
        </w:rPr>
        <w:t>ב</w:t>
      </w:r>
      <w:r w:rsidR="001418B7">
        <w:rPr>
          <w:rFonts w:ascii="Freestyle Script" w:hAnsi="Freestyle Script" w:cs="Guttman Yad-Brush" w:hint="cs"/>
          <w:b/>
          <w:bCs/>
          <w:rtl/>
        </w:rPr>
        <w:t>סגנון</w:t>
      </w:r>
      <w:r w:rsidRPr="00960C32">
        <w:rPr>
          <w:rFonts w:ascii="Freestyle Script" w:hAnsi="Freestyle Script" w:cs="Guttman Yad-Brush"/>
          <w:b/>
          <w:bCs/>
          <w:rtl/>
        </w:rPr>
        <w:t xml:space="preserve"> </w:t>
      </w:r>
      <w:r>
        <w:rPr>
          <w:rFonts w:ascii="Freestyle Script" w:hAnsi="Freestyle Script" w:cs="Guttman Yad-Brush" w:hint="cs"/>
          <w:b/>
          <w:bCs/>
          <w:rtl/>
        </w:rPr>
        <w:t>איטלקי</w:t>
      </w:r>
    </w:p>
    <w:p w:rsidR="007A5EE5" w:rsidRDefault="007A5EE5" w:rsidP="007A5EE5">
      <w:pPr>
        <w:jc w:val="center"/>
        <w:rPr>
          <w:rFonts w:ascii="Freestyle Script" w:hAnsi="Freestyle Script" w:cs="Guttman Yad-Brush"/>
          <w:b/>
          <w:bCs/>
          <w:rtl/>
        </w:rPr>
      </w:pPr>
    </w:p>
    <w:p w:rsidR="007A5EE5" w:rsidRDefault="007A5EE5" w:rsidP="007A5EE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תכנית</w:t>
      </w:r>
    </w:p>
    <w:p w:rsidR="007A5EE5" w:rsidRDefault="007A5EE5" w:rsidP="007A5EE5">
      <w:pPr>
        <w:jc w:val="center"/>
        <w:rPr>
          <w:rFonts w:ascii="Arial" w:hAnsi="Arial" w:cs="Arial"/>
          <w:b/>
          <w:bCs/>
          <w:rtl/>
        </w:rPr>
      </w:pPr>
    </w:p>
    <w:p w:rsidR="007A5EE5" w:rsidRDefault="001418B7" w:rsidP="007A5EE5">
      <w:pPr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b/>
          <w:bCs/>
          <w:rtl/>
        </w:rPr>
        <w:t>אנונימוס</w:t>
      </w:r>
      <w:proofErr w:type="spellEnd"/>
      <w:r>
        <w:rPr>
          <w:rFonts w:ascii="Arial" w:hAnsi="Arial" w:cs="Arial" w:hint="cs"/>
          <w:b/>
          <w:bCs/>
          <w:rtl/>
        </w:rPr>
        <w:t xml:space="preserve">                 </w:t>
      </w:r>
      <w:r w:rsidRPr="001418B7">
        <w:rPr>
          <w:rFonts w:ascii="Arial" w:hAnsi="Arial" w:cs="Arial" w:hint="cs"/>
          <w:rtl/>
        </w:rPr>
        <w:t>התקווה</w:t>
      </w:r>
    </w:p>
    <w:p w:rsidR="001418B7" w:rsidRDefault="001418B7" w:rsidP="007A5EE5">
      <w:pPr>
        <w:rPr>
          <w:rFonts w:ascii="Arial" w:hAnsi="Arial" w:cs="Arial"/>
          <w:rtl/>
        </w:rPr>
      </w:pPr>
    </w:p>
    <w:p w:rsidR="0046637B" w:rsidRDefault="001418B7" w:rsidP="001418B7">
      <w:pPr>
        <w:rPr>
          <w:rFonts w:asciiTheme="minorBidi" w:hAnsiTheme="minorBidi" w:cstheme="minorBidi"/>
          <w:rtl/>
        </w:rPr>
      </w:pPr>
      <w:proofErr w:type="spellStart"/>
      <w:r w:rsidRPr="001418B7">
        <w:rPr>
          <w:rFonts w:asciiTheme="minorBidi" w:hAnsiTheme="minorBidi" w:cstheme="minorBidi"/>
          <w:b/>
          <w:bCs/>
          <w:rtl/>
        </w:rPr>
        <w:t>ג</w:t>
      </w:r>
      <w:r w:rsidRPr="001418B7">
        <w:rPr>
          <w:rFonts w:asciiTheme="minorBidi" w:hAnsiTheme="minorBidi" w:cstheme="minorBidi" w:hint="cs"/>
          <w:b/>
          <w:bCs/>
          <w:rtl/>
        </w:rPr>
        <w:t>'יובאני</w:t>
      </w:r>
      <w:proofErr w:type="spellEnd"/>
      <w:r w:rsidRPr="001418B7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1418B7">
        <w:rPr>
          <w:rFonts w:asciiTheme="minorBidi" w:hAnsiTheme="minorBidi" w:cstheme="minorBidi" w:hint="cs"/>
          <w:b/>
          <w:bCs/>
          <w:rtl/>
        </w:rPr>
        <w:t>פריני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Giovanni </w:t>
      </w:r>
      <w:proofErr w:type="spellStart"/>
      <w:r>
        <w:rPr>
          <w:rFonts w:asciiTheme="minorBidi" w:hAnsiTheme="minorBidi" w:cstheme="minorBidi"/>
        </w:rPr>
        <w:t>Ferrini</w:t>
      </w:r>
      <w:proofErr w:type="spellEnd"/>
      <w:r>
        <w:rPr>
          <w:rFonts w:asciiTheme="minorBidi" w:hAnsiTheme="minorBidi" w:cstheme="minorBidi" w:hint="cs"/>
          <w:rtl/>
        </w:rPr>
        <w:t xml:space="preserve">   </w:t>
      </w:r>
      <w:proofErr w:type="spellStart"/>
      <w:r w:rsidRPr="009D0E9F">
        <w:rPr>
          <w:rFonts w:asciiTheme="minorBidi" w:hAnsiTheme="minorBidi" w:cstheme="minorBidi"/>
          <w:i/>
          <w:iCs/>
        </w:rPr>
        <w:t>Ballo</w:t>
      </w:r>
      <w:proofErr w:type="spellEnd"/>
      <w:r w:rsidRPr="009D0E9F">
        <w:rPr>
          <w:rFonts w:asciiTheme="minorBidi" w:hAnsiTheme="minorBidi" w:cstheme="minorBidi"/>
          <w:i/>
          <w:iCs/>
        </w:rPr>
        <w:t xml:space="preserve"> de </w:t>
      </w:r>
      <w:proofErr w:type="spellStart"/>
      <w:r w:rsidRPr="009D0E9F">
        <w:rPr>
          <w:rFonts w:asciiTheme="minorBidi" w:hAnsiTheme="minorBidi" w:cstheme="minorBidi"/>
          <w:i/>
          <w:iCs/>
        </w:rPr>
        <w:t>Mantova</w:t>
      </w:r>
      <w:proofErr w:type="spellEnd"/>
      <w:r w:rsidRPr="009D0E9F">
        <w:rPr>
          <w:rFonts w:asciiTheme="minorBidi" w:hAnsiTheme="minorBidi" w:cstheme="minorBidi" w:hint="cs"/>
          <w:i/>
          <w:iCs/>
          <w:rtl/>
        </w:rPr>
        <w:t xml:space="preserve">  </w:t>
      </w:r>
      <w:r>
        <w:rPr>
          <w:rFonts w:asciiTheme="minorBidi" w:hAnsiTheme="minorBidi" w:cstheme="minorBidi" w:hint="cs"/>
          <w:rtl/>
        </w:rPr>
        <w:t>שלוש וריאציות</w:t>
      </w:r>
    </w:p>
    <w:p w:rsidR="001418B7" w:rsidRDefault="001418B7" w:rsidP="001418B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(1674-1601)</w:t>
      </w:r>
    </w:p>
    <w:p w:rsidR="001418B7" w:rsidRDefault="001418B7" w:rsidP="001418B7">
      <w:pPr>
        <w:rPr>
          <w:rFonts w:asciiTheme="minorBidi" w:hAnsiTheme="minorBidi" w:cstheme="minorBidi"/>
          <w:rtl/>
        </w:rPr>
      </w:pPr>
    </w:p>
    <w:p w:rsidR="001418B7" w:rsidRDefault="001418B7" w:rsidP="001418B7">
      <w:pPr>
        <w:rPr>
          <w:rFonts w:asciiTheme="minorBidi" w:hAnsiTheme="minorBidi" w:cstheme="minorBidi"/>
          <w:rtl/>
        </w:rPr>
      </w:pPr>
      <w:proofErr w:type="spellStart"/>
      <w:r w:rsidRPr="001418B7">
        <w:rPr>
          <w:rFonts w:asciiTheme="minorBidi" w:hAnsiTheme="minorBidi" w:cstheme="minorBidi" w:hint="cs"/>
          <w:b/>
          <w:bCs/>
          <w:rtl/>
        </w:rPr>
        <w:t>ג'ירולמו</w:t>
      </w:r>
      <w:proofErr w:type="spellEnd"/>
      <w:r w:rsidRPr="001418B7">
        <w:rPr>
          <w:rFonts w:asciiTheme="minorBidi" w:hAnsiTheme="minorBidi" w:cstheme="minorBidi" w:hint="cs"/>
          <w:b/>
          <w:bCs/>
          <w:rtl/>
        </w:rPr>
        <w:t xml:space="preserve"> קבצוני</w:t>
      </w:r>
      <w:r>
        <w:rPr>
          <w:rFonts w:asciiTheme="minorBidi" w:hAnsiTheme="minorBidi" w:cstheme="minorBidi" w:hint="cs"/>
          <w:rtl/>
        </w:rPr>
        <w:t xml:space="preserve">  </w:t>
      </w:r>
      <w:proofErr w:type="spellStart"/>
      <w:r>
        <w:rPr>
          <w:rFonts w:asciiTheme="minorBidi" w:hAnsiTheme="minorBidi" w:cstheme="minorBidi"/>
        </w:rPr>
        <w:t>Girolamo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Cavazzoni</w:t>
      </w:r>
      <w:proofErr w:type="spellEnd"/>
      <w:r>
        <w:rPr>
          <w:rFonts w:asciiTheme="minorBidi" w:hAnsiTheme="minorBidi" w:cstheme="minorBidi" w:hint="cs"/>
          <w:rtl/>
        </w:rPr>
        <w:t xml:space="preserve">  המנון </w:t>
      </w:r>
      <w:r w:rsidRPr="009D0E9F">
        <w:rPr>
          <w:rFonts w:asciiTheme="minorBidi" w:hAnsiTheme="minorBidi" w:cstheme="minorBidi"/>
          <w:i/>
          <w:iCs/>
        </w:rPr>
        <w:t>Ave Maris Stella</w:t>
      </w:r>
      <w:r>
        <w:rPr>
          <w:rFonts w:asciiTheme="minorBidi" w:hAnsiTheme="minorBidi" w:cstheme="minorBidi" w:hint="cs"/>
          <w:rtl/>
        </w:rPr>
        <w:t xml:space="preserve">  (1543)</w:t>
      </w:r>
    </w:p>
    <w:p w:rsidR="001418B7" w:rsidRDefault="001418B7" w:rsidP="001418B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(1564-1490)</w:t>
      </w:r>
    </w:p>
    <w:p w:rsidR="001418B7" w:rsidRDefault="001418B7" w:rsidP="001418B7">
      <w:pPr>
        <w:rPr>
          <w:rFonts w:asciiTheme="minorBidi" w:hAnsiTheme="minorBidi" w:cstheme="minorBidi"/>
          <w:rtl/>
        </w:rPr>
      </w:pPr>
    </w:p>
    <w:p w:rsidR="001418B7" w:rsidRDefault="0093692C" w:rsidP="0093692C">
      <w:pPr>
        <w:rPr>
          <w:rFonts w:asciiTheme="minorBidi" w:hAnsiTheme="minorBidi" w:cstheme="minorBidi"/>
          <w:rtl/>
        </w:rPr>
      </w:pPr>
      <w:proofErr w:type="spellStart"/>
      <w:r w:rsidRPr="0093692C">
        <w:rPr>
          <w:rFonts w:asciiTheme="minorBidi" w:hAnsiTheme="minorBidi" w:cstheme="minorBidi" w:hint="cs"/>
          <w:b/>
          <w:bCs/>
          <w:rtl/>
        </w:rPr>
        <w:t>ג'ירולמו</w:t>
      </w:r>
      <w:proofErr w:type="spellEnd"/>
      <w:r w:rsidRPr="0093692C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93692C">
        <w:rPr>
          <w:rFonts w:asciiTheme="minorBidi" w:hAnsiTheme="minorBidi" w:cstheme="minorBidi" w:hint="cs"/>
          <w:b/>
          <w:bCs/>
          <w:rtl/>
        </w:rPr>
        <w:t>פרסקובלדי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proofErr w:type="spellStart"/>
      <w:r>
        <w:rPr>
          <w:rFonts w:asciiTheme="minorBidi" w:hAnsiTheme="minorBidi" w:cstheme="minorBidi"/>
        </w:rPr>
        <w:t>Girolamo</w:t>
      </w:r>
      <w:proofErr w:type="spellEnd"/>
      <w:r>
        <w:rPr>
          <w:rFonts w:asciiTheme="minorBidi" w:hAnsiTheme="minorBidi" w:cstheme="minorBidi"/>
        </w:rPr>
        <w:t xml:space="preserve"> Frescobaldi</w:t>
      </w:r>
    </w:p>
    <w:p w:rsidR="0093692C" w:rsidRDefault="0093692C" w:rsidP="00DF5F4B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(1643-1583)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r>
        <w:rPr>
          <w:rFonts w:asciiTheme="minorBidi" w:hAnsiTheme="minorBidi" w:cstheme="minorBidi"/>
        </w:rPr>
        <w:t xml:space="preserve"> </w:t>
      </w:r>
      <w:r w:rsidRPr="00FD22AF">
        <w:rPr>
          <w:rFonts w:asciiTheme="minorBidi" w:hAnsiTheme="minorBidi" w:cstheme="minorBidi"/>
        </w:rPr>
        <w:t xml:space="preserve">Capriccio VII </w:t>
      </w:r>
      <w:proofErr w:type="spellStart"/>
      <w:r w:rsidRPr="00FD22AF">
        <w:rPr>
          <w:rFonts w:asciiTheme="minorBidi" w:hAnsiTheme="minorBidi" w:cstheme="minorBidi"/>
        </w:rPr>
        <w:t>sopra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proofErr w:type="spellStart"/>
      <w:r w:rsidRPr="00FD22AF">
        <w:rPr>
          <w:rFonts w:asciiTheme="minorBidi" w:hAnsiTheme="minorBidi" w:cstheme="minorBidi"/>
        </w:rPr>
        <w:t>l’aria</w:t>
      </w:r>
      <w:proofErr w:type="spellEnd"/>
      <w:r w:rsidRPr="00FD22AF">
        <w:rPr>
          <w:rFonts w:asciiTheme="minorBidi" w:hAnsiTheme="minorBidi" w:cstheme="minorBidi"/>
        </w:rPr>
        <w:t xml:space="preserve"> “Or </w:t>
      </w:r>
      <w:proofErr w:type="spellStart"/>
      <w:r w:rsidRPr="00FD22AF">
        <w:rPr>
          <w:rFonts w:asciiTheme="minorBidi" w:hAnsiTheme="minorBidi" w:cstheme="minorBidi"/>
        </w:rPr>
        <w:t>che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proofErr w:type="spellStart"/>
      <w:r w:rsidRPr="00FD22AF">
        <w:rPr>
          <w:rFonts w:asciiTheme="minorBidi" w:hAnsiTheme="minorBidi" w:cstheme="minorBidi"/>
        </w:rPr>
        <w:t>noi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proofErr w:type="spellStart"/>
      <w:r w:rsidRPr="00FD22AF">
        <w:rPr>
          <w:rFonts w:asciiTheme="minorBidi" w:hAnsiTheme="minorBidi" w:cstheme="minorBidi"/>
        </w:rPr>
        <w:t>rimena</w:t>
      </w:r>
      <w:proofErr w:type="spellEnd"/>
      <w:r w:rsidRPr="00FD22AF">
        <w:rPr>
          <w:rFonts w:asciiTheme="minorBidi" w:hAnsiTheme="minorBidi" w:cstheme="minorBidi"/>
        </w:rPr>
        <w:t>” in partite</w:t>
      </w:r>
    </w:p>
    <w:p w:rsidR="0093692C" w:rsidRPr="00FD22AF" w:rsidRDefault="0093692C" w:rsidP="0093692C">
      <w:pPr>
        <w:ind w:left="-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  - </w:t>
      </w:r>
      <w:r w:rsidRPr="00FD22AF">
        <w:rPr>
          <w:rFonts w:asciiTheme="minorBidi" w:hAnsiTheme="minorBidi" w:cstheme="minorBidi"/>
        </w:rPr>
        <w:t xml:space="preserve">Toccata per </w:t>
      </w:r>
      <w:proofErr w:type="spellStart"/>
      <w:r w:rsidRPr="00FD22AF">
        <w:rPr>
          <w:rFonts w:asciiTheme="minorBidi" w:hAnsiTheme="minorBidi" w:cstheme="minorBidi"/>
        </w:rPr>
        <w:t>l’Elevazione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proofErr w:type="spellStart"/>
      <w:r w:rsidRPr="00FD22AF">
        <w:rPr>
          <w:rFonts w:asciiTheme="minorBidi" w:hAnsiTheme="minorBidi" w:cstheme="minorBidi"/>
        </w:rPr>
        <w:t>Messa</w:t>
      </w:r>
      <w:proofErr w:type="spellEnd"/>
      <w:r>
        <w:rPr>
          <w:rFonts w:asciiTheme="minorBidi" w:hAnsiTheme="minorBidi" w:cstheme="minorBidi"/>
        </w:rPr>
        <w:t xml:space="preserve">   </w:t>
      </w:r>
      <w:proofErr w:type="spellStart"/>
      <w:r w:rsidRPr="00FD22AF">
        <w:rPr>
          <w:rFonts w:asciiTheme="minorBidi" w:hAnsiTheme="minorBidi" w:cstheme="minorBidi"/>
        </w:rPr>
        <w:t>degli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proofErr w:type="spellStart"/>
      <w:r w:rsidRPr="00FD22AF">
        <w:rPr>
          <w:rFonts w:asciiTheme="minorBidi" w:hAnsiTheme="minorBidi" w:cstheme="minorBidi"/>
        </w:rPr>
        <w:t>Apostoli</w:t>
      </w:r>
      <w:proofErr w:type="spellEnd"/>
      <w:r w:rsidRPr="00FD22AF">
        <w:rPr>
          <w:rFonts w:asciiTheme="minorBidi" w:hAnsiTheme="minorBidi" w:cstheme="minorBidi"/>
        </w:rPr>
        <w:t xml:space="preserve">) </w:t>
      </w:r>
    </w:p>
    <w:p w:rsidR="0093692C" w:rsidRDefault="0093692C" w:rsidP="0093692C">
      <w:pPr>
        <w:rPr>
          <w:rFonts w:asciiTheme="minorBidi" w:hAnsiTheme="minorBidi" w:cstheme="minorBidi"/>
          <w:rtl/>
        </w:rPr>
      </w:pPr>
      <w:r w:rsidRPr="00FD22AF">
        <w:rPr>
          <w:rFonts w:asciiTheme="minorBidi" w:hAnsiTheme="minorBidi" w:cstheme="minorBidi"/>
        </w:rPr>
        <w:t xml:space="preserve">    </w:t>
      </w:r>
      <w:r w:rsidRPr="00FD22AF">
        <w:rPr>
          <w:rFonts w:asciiTheme="minorBidi" w:hAnsiTheme="minorBidi" w:cstheme="minorBidi"/>
        </w:rPr>
        <w:tab/>
      </w:r>
      <w:r w:rsidRPr="00FD22AF">
        <w:rPr>
          <w:rFonts w:asciiTheme="minorBidi" w:hAnsiTheme="minorBidi" w:cstheme="minorBidi"/>
        </w:rPr>
        <w:tab/>
      </w:r>
      <w:r w:rsidRPr="00FD22AF">
        <w:rPr>
          <w:rFonts w:asciiTheme="minorBidi" w:hAnsiTheme="minorBidi" w:cstheme="minorBidi"/>
        </w:rPr>
        <w:tab/>
      </w:r>
      <w:r w:rsidRPr="00FD22AF">
        <w:rPr>
          <w:rFonts w:asciiTheme="minorBidi" w:hAnsiTheme="minorBidi" w:cstheme="minorBidi"/>
        </w:rPr>
        <w:tab/>
        <w:t>(</w:t>
      </w:r>
      <w:proofErr w:type="spellStart"/>
      <w:proofErr w:type="gramStart"/>
      <w:r w:rsidRPr="00FD22AF">
        <w:rPr>
          <w:rFonts w:asciiTheme="minorBidi" w:hAnsiTheme="minorBidi" w:cstheme="minorBidi"/>
        </w:rPr>
        <w:t>dai</w:t>
      </w:r>
      <w:proofErr w:type="spellEnd"/>
      <w:proofErr w:type="gramEnd"/>
      <w:r w:rsidRPr="00FD22AF">
        <w:rPr>
          <w:rFonts w:asciiTheme="minorBidi" w:hAnsiTheme="minorBidi" w:cstheme="minorBidi"/>
        </w:rPr>
        <w:t xml:space="preserve"> </w:t>
      </w:r>
      <w:r w:rsidRPr="00FD22AF">
        <w:rPr>
          <w:rFonts w:asciiTheme="minorBidi" w:hAnsiTheme="minorBidi" w:cstheme="minorBidi"/>
          <w:i/>
        </w:rPr>
        <w:t xml:space="preserve">Fiori </w:t>
      </w:r>
      <w:proofErr w:type="spellStart"/>
      <w:r w:rsidRPr="00FD22AF">
        <w:rPr>
          <w:rFonts w:asciiTheme="minorBidi" w:hAnsiTheme="minorBidi" w:cstheme="minorBidi"/>
          <w:i/>
        </w:rPr>
        <w:t>Musicali</w:t>
      </w:r>
      <w:proofErr w:type="spellEnd"/>
      <w:r>
        <w:rPr>
          <w:rFonts w:asciiTheme="minorBidi" w:hAnsiTheme="minorBidi" w:cstheme="minorBidi"/>
        </w:rPr>
        <w:t xml:space="preserve"> 1635)</w:t>
      </w:r>
      <w:r w:rsidRPr="00FD22AF">
        <w:rPr>
          <w:rFonts w:asciiTheme="minorBidi" w:hAnsiTheme="minorBidi" w:cstheme="minorBidi"/>
        </w:rPr>
        <w:t xml:space="preserve"> </w:t>
      </w:r>
    </w:p>
    <w:p w:rsidR="0093692C" w:rsidRDefault="0093692C" w:rsidP="0093692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proofErr w:type="spellStart"/>
      <w:r w:rsidRPr="00FD22AF">
        <w:rPr>
          <w:rFonts w:asciiTheme="minorBidi" w:hAnsiTheme="minorBidi" w:cstheme="minorBidi"/>
        </w:rPr>
        <w:t>Canzon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proofErr w:type="spellStart"/>
      <w:r w:rsidRPr="00FD22AF">
        <w:rPr>
          <w:rFonts w:asciiTheme="minorBidi" w:hAnsiTheme="minorBidi" w:cstheme="minorBidi"/>
        </w:rPr>
        <w:t>quinta</w:t>
      </w:r>
      <w:proofErr w:type="spellEnd"/>
      <w:r>
        <w:rPr>
          <w:rFonts w:asciiTheme="minorBidi" w:hAnsiTheme="minorBidi" w:cstheme="minorBidi" w:hint="cs"/>
          <w:rtl/>
        </w:rPr>
        <w:t xml:space="preserve">   (1627)</w:t>
      </w:r>
    </w:p>
    <w:p w:rsidR="0093692C" w:rsidRDefault="0093692C" w:rsidP="0093692C">
      <w:pPr>
        <w:rPr>
          <w:rFonts w:asciiTheme="minorBidi" w:hAnsiTheme="minorBidi" w:cstheme="minorBidi"/>
          <w:rtl/>
        </w:rPr>
      </w:pPr>
    </w:p>
    <w:p w:rsidR="001B4CE9" w:rsidRDefault="0093692C" w:rsidP="00DF5F4B">
      <w:pPr>
        <w:rPr>
          <w:rFonts w:asciiTheme="minorBidi" w:hAnsiTheme="minorBidi" w:cstheme="minorBidi"/>
          <w:rtl/>
        </w:rPr>
      </w:pPr>
      <w:r w:rsidRPr="0093692C">
        <w:rPr>
          <w:rFonts w:asciiTheme="minorBidi" w:hAnsiTheme="minorBidi" w:cstheme="minorBidi" w:hint="cs"/>
          <w:b/>
          <w:bCs/>
          <w:rtl/>
        </w:rPr>
        <w:t xml:space="preserve">ברנרדו </w:t>
      </w:r>
      <w:proofErr w:type="spellStart"/>
      <w:r w:rsidRPr="0093692C">
        <w:rPr>
          <w:rFonts w:asciiTheme="minorBidi" w:hAnsiTheme="minorBidi" w:cstheme="minorBidi" w:hint="cs"/>
          <w:b/>
          <w:bCs/>
          <w:rtl/>
        </w:rPr>
        <w:t>פסקיני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Bernardo </w:t>
      </w:r>
      <w:proofErr w:type="spellStart"/>
      <w:r>
        <w:rPr>
          <w:rFonts w:asciiTheme="minorBidi" w:hAnsiTheme="minorBidi" w:cstheme="minorBidi"/>
        </w:rPr>
        <w:t>Pasquini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="001B4CE9">
        <w:rPr>
          <w:rFonts w:asciiTheme="minorBidi" w:hAnsiTheme="minorBidi" w:cstheme="minorBidi" w:hint="cs"/>
          <w:rtl/>
        </w:rPr>
        <w:t xml:space="preserve"> </w:t>
      </w:r>
      <w:r w:rsidR="00DF5F4B">
        <w:rPr>
          <w:rFonts w:asciiTheme="minorBidi" w:hAnsiTheme="minorBidi" w:cstheme="minorBidi" w:hint="cs"/>
          <w:rtl/>
        </w:rPr>
        <w:t xml:space="preserve"> </w:t>
      </w:r>
      <w:r w:rsidR="001B4CE9">
        <w:rPr>
          <w:rFonts w:asciiTheme="minorBidi" w:hAnsiTheme="minorBidi" w:cstheme="minorBidi" w:hint="cs"/>
          <w:rtl/>
        </w:rPr>
        <w:t xml:space="preserve">- </w:t>
      </w:r>
      <w:proofErr w:type="spellStart"/>
      <w:r w:rsidR="001B4CE9">
        <w:rPr>
          <w:rFonts w:asciiTheme="minorBidi" w:hAnsiTheme="minorBidi" w:cstheme="minorBidi"/>
        </w:rPr>
        <w:t>Pastorale</w:t>
      </w:r>
      <w:proofErr w:type="spellEnd"/>
    </w:p>
    <w:p w:rsidR="001B4CE9" w:rsidRDefault="001B4CE9" w:rsidP="001B4CE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(1710-1637) 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 w:rsidR="00DF5F4B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- סונטה בדו מז'ור</w:t>
      </w:r>
    </w:p>
    <w:p w:rsidR="001B4CE9" w:rsidRDefault="001B4CE9" w:rsidP="001B4CE9">
      <w:pPr>
        <w:rPr>
          <w:rFonts w:asciiTheme="minorBidi" w:hAnsiTheme="minorBidi" w:cstheme="minorBidi"/>
          <w:rtl/>
        </w:rPr>
      </w:pPr>
    </w:p>
    <w:p w:rsidR="001B4CE9" w:rsidRDefault="001B4CE9" w:rsidP="001B4CE9">
      <w:pPr>
        <w:rPr>
          <w:rFonts w:asciiTheme="minorBidi" w:hAnsiTheme="minorBidi" w:cstheme="minorBidi"/>
          <w:rtl/>
        </w:rPr>
      </w:pPr>
      <w:proofErr w:type="spellStart"/>
      <w:r w:rsidRPr="001B4CE9">
        <w:rPr>
          <w:rFonts w:asciiTheme="minorBidi" w:hAnsiTheme="minorBidi" w:cstheme="minorBidi" w:hint="cs"/>
          <w:b/>
          <w:bCs/>
          <w:rtl/>
        </w:rPr>
        <w:t>אנונימוס</w:t>
      </w:r>
      <w:proofErr w:type="spellEnd"/>
      <w:r w:rsidRPr="001B4CE9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 w:rsidR="00DF5F4B">
        <w:rPr>
          <w:rFonts w:asciiTheme="minorBidi" w:hAnsiTheme="minorBidi" w:cstheme="minorBidi" w:hint="cs"/>
          <w:rtl/>
        </w:rPr>
        <w:t xml:space="preserve">                         </w:t>
      </w:r>
      <w:proofErr w:type="spellStart"/>
      <w:r w:rsidRPr="009D0E9F">
        <w:rPr>
          <w:rFonts w:asciiTheme="minorBidi" w:hAnsiTheme="minorBidi" w:cstheme="minorBidi"/>
          <w:i/>
          <w:iCs/>
        </w:rPr>
        <w:t>Ballo</w:t>
      </w:r>
      <w:proofErr w:type="spellEnd"/>
      <w:r w:rsidRPr="009D0E9F">
        <w:rPr>
          <w:rFonts w:asciiTheme="minorBidi" w:hAnsiTheme="minorBidi" w:cstheme="minorBidi"/>
          <w:i/>
          <w:iCs/>
        </w:rPr>
        <w:t xml:space="preserve"> de </w:t>
      </w:r>
      <w:proofErr w:type="spellStart"/>
      <w:r w:rsidRPr="009D0E9F">
        <w:rPr>
          <w:rFonts w:asciiTheme="minorBidi" w:hAnsiTheme="minorBidi" w:cstheme="minorBidi"/>
          <w:i/>
          <w:iCs/>
        </w:rPr>
        <w:t>Mantova</w:t>
      </w:r>
      <w:proofErr w:type="spellEnd"/>
      <w:r>
        <w:rPr>
          <w:rFonts w:asciiTheme="minorBidi" w:hAnsiTheme="minorBidi" w:cstheme="minorBidi" w:hint="cs"/>
          <w:rtl/>
        </w:rPr>
        <w:t xml:space="preserve">   ארבע וריאציות</w:t>
      </w:r>
    </w:p>
    <w:p w:rsidR="001B4CE9" w:rsidRDefault="001B4CE9" w:rsidP="001B4CE9">
      <w:pPr>
        <w:rPr>
          <w:rFonts w:asciiTheme="minorBidi" w:hAnsiTheme="minorBidi" w:cstheme="minorBidi"/>
          <w:rtl/>
        </w:rPr>
      </w:pPr>
    </w:p>
    <w:p w:rsidR="001B4CE9" w:rsidRDefault="001B4CE9" w:rsidP="001B4CE9">
      <w:pPr>
        <w:rPr>
          <w:rFonts w:asciiTheme="minorBidi" w:hAnsiTheme="minorBidi" w:cstheme="minorBidi"/>
          <w:rtl/>
        </w:rPr>
      </w:pPr>
      <w:proofErr w:type="spellStart"/>
      <w:r w:rsidRPr="001B4CE9">
        <w:rPr>
          <w:rFonts w:asciiTheme="minorBidi" w:hAnsiTheme="minorBidi" w:cstheme="minorBidi" w:hint="cs"/>
          <w:b/>
          <w:bCs/>
          <w:rtl/>
        </w:rPr>
        <w:t>אוטביו</w:t>
      </w:r>
      <w:proofErr w:type="spellEnd"/>
      <w:r w:rsidRPr="001B4CE9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1B4CE9">
        <w:rPr>
          <w:rFonts w:asciiTheme="minorBidi" w:hAnsiTheme="minorBidi" w:cstheme="minorBidi" w:hint="cs"/>
          <w:b/>
          <w:bCs/>
          <w:rtl/>
        </w:rPr>
        <w:t>ברגנני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proofErr w:type="spellStart"/>
      <w:r>
        <w:rPr>
          <w:rFonts w:asciiTheme="minorBidi" w:hAnsiTheme="minorBidi" w:cstheme="minorBidi"/>
        </w:rPr>
        <w:t>Ottavio</w:t>
      </w:r>
      <w:proofErr w:type="spellEnd"/>
      <w:r>
        <w:rPr>
          <w:rFonts w:asciiTheme="minorBidi" w:hAnsiTheme="minorBidi" w:cstheme="minorBidi"/>
        </w:rPr>
        <w:t xml:space="preserve"> Bargnani</w:t>
      </w:r>
      <w:r>
        <w:rPr>
          <w:rFonts w:asciiTheme="minorBidi" w:hAnsiTheme="minorBidi" w:cstheme="minorBidi" w:hint="cs"/>
          <w:rtl/>
        </w:rPr>
        <w:t xml:space="preserve"> </w:t>
      </w:r>
      <w:r w:rsidR="00DF5F4B"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 w:hint="cs"/>
          <w:rtl/>
        </w:rPr>
        <w:t xml:space="preserve">  </w:t>
      </w:r>
      <w:r w:rsidR="00DF5F4B">
        <w:rPr>
          <w:rFonts w:asciiTheme="minorBidi" w:hAnsiTheme="minorBidi" w:cstheme="minorBidi" w:hint="cs"/>
          <w:rtl/>
        </w:rPr>
        <w:t xml:space="preserve">  </w:t>
      </w:r>
      <w:proofErr w:type="spellStart"/>
      <w:r w:rsidRPr="00FD22AF">
        <w:rPr>
          <w:rFonts w:asciiTheme="minorBidi" w:hAnsiTheme="minorBidi" w:cstheme="minorBidi"/>
        </w:rPr>
        <w:t>Canzon</w:t>
      </w:r>
      <w:proofErr w:type="spellEnd"/>
      <w:r w:rsidRPr="00FD22AF">
        <w:rPr>
          <w:rFonts w:asciiTheme="minorBidi" w:hAnsiTheme="minorBidi" w:cstheme="minorBidi"/>
        </w:rPr>
        <w:t xml:space="preserve"> XVI </w:t>
      </w:r>
      <w:proofErr w:type="spellStart"/>
      <w:r w:rsidRPr="00FD22AF">
        <w:rPr>
          <w:rFonts w:asciiTheme="minorBidi" w:hAnsiTheme="minorBidi" w:cstheme="minorBidi"/>
        </w:rPr>
        <w:t>sopra</w:t>
      </w:r>
      <w:proofErr w:type="spellEnd"/>
      <w:r w:rsidRPr="00FD22AF">
        <w:rPr>
          <w:rFonts w:asciiTheme="minorBidi" w:hAnsiTheme="minorBidi" w:cstheme="minorBidi"/>
        </w:rPr>
        <w:t xml:space="preserve"> </w:t>
      </w:r>
      <w:r w:rsidRPr="00FD22AF">
        <w:rPr>
          <w:rFonts w:asciiTheme="minorBidi" w:hAnsiTheme="minorBidi" w:cstheme="minorBidi"/>
          <w:i/>
        </w:rPr>
        <w:t>la Monica </w:t>
      </w:r>
    </w:p>
    <w:p w:rsidR="001B4CE9" w:rsidRDefault="001B4CE9" w:rsidP="001B4CE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(1627-1570)</w:t>
      </w:r>
    </w:p>
    <w:p w:rsidR="001B4CE9" w:rsidRDefault="001B4CE9" w:rsidP="001B4CE9">
      <w:pPr>
        <w:rPr>
          <w:rFonts w:asciiTheme="minorBidi" w:hAnsiTheme="minorBidi" w:cstheme="minorBidi"/>
          <w:rtl/>
        </w:rPr>
      </w:pPr>
    </w:p>
    <w:p w:rsidR="00112D94" w:rsidRDefault="00112D94" w:rsidP="00112D94">
      <w:pPr>
        <w:rPr>
          <w:rFonts w:asciiTheme="minorBidi" w:hAnsiTheme="minorBidi" w:cstheme="minorBidi"/>
          <w:rtl/>
        </w:rPr>
      </w:pPr>
      <w:r w:rsidRPr="00112D94">
        <w:rPr>
          <w:rFonts w:asciiTheme="minorBidi" w:hAnsiTheme="minorBidi" w:cstheme="minorBidi" w:hint="cs"/>
          <w:b/>
          <w:bCs/>
          <w:rtl/>
        </w:rPr>
        <w:t xml:space="preserve">דומניקו </w:t>
      </w:r>
      <w:proofErr w:type="spellStart"/>
      <w:r w:rsidRPr="00112D94">
        <w:rPr>
          <w:rFonts w:asciiTheme="minorBidi" w:hAnsiTheme="minorBidi" w:cstheme="minorBidi" w:hint="cs"/>
          <w:b/>
          <w:bCs/>
          <w:rtl/>
        </w:rPr>
        <w:t>ציפולי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Domenico </w:t>
      </w:r>
      <w:proofErr w:type="spellStart"/>
      <w:r>
        <w:rPr>
          <w:rFonts w:asciiTheme="minorBidi" w:hAnsiTheme="minorBidi" w:cstheme="minorBidi"/>
        </w:rPr>
        <w:t>Zipoli</w:t>
      </w:r>
      <w:proofErr w:type="spellEnd"/>
      <w:r>
        <w:rPr>
          <w:rFonts w:asciiTheme="minorBidi" w:hAnsiTheme="minorBidi" w:cstheme="minorBidi" w:hint="cs"/>
          <w:rtl/>
        </w:rPr>
        <w:t xml:space="preserve">   </w:t>
      </w:r>
      <w:r w:rsidR="00DF5F4B">
        <w:rPr>
          <w:rFonts w:asciiTheme="minorBidi" w:hAnsiTheme="minorBidi" w:cstheme="minorBidi" w:hint="cs"/>
          <w:rtl/>
        </w:rPr>
        <w:t xml:space="preserve">   </w:t>
      </w:r>
      <w:r>
        <w:rPr>
          <w:rFonts w:asciiTheme="minorBidi" w:hAnsiTheme="minorBidi" w:cstheme="minorBidi" w:hint="cs"/>
          <w:rtl/>
        </w:rPr>
        <w:t xml:space="preserve"> - </w:t>
      </w:r>
      <w:proofErr w:type="spellStart"/>
      <w:r>
        <w:rPr>
          <w:rFonts w:asciiTheme="minorBidi" w:hAnsiTheme="minorBidi" w:cstheme="minorBidi"/>
        </w:rPr>
        <w:t>Elevazione</w:t>
      </w:r>
      <w:proofErr w:type="spellEnd"/>
    </w:p>
    <w:p w:rsidR="00112D94" w:rsidRDefault="00112D94" w:rsidP="00112D9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(1726-1688)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</w:t>
      </w:r>
      <w:r w:rsidR="00DF5F4B">
        <w:rPr>
          <w:rFonts w:asciiTheme="minorBidi" w:hAnsiTheme="minorBidi" w:cstheme="minorBidi" w:hint="cs"/>
          <w:rtl/>
        </w:rPr>
        <w:t xml:space="preserve">   </w:t>
      </w:r>
      <w:r>
        <w:rPr>
          <w:rFonts w:asciiTheme="minorBidi" w:hAnsiTheme="minorBidi" w:cstheme="minorBidi" w:hint="cs"/>
          <w:rtl/>
        </w:rPr>
        <w:t xml:space="preserve"> - </w:t>
      </w:r>
      <w:proofErr w:type="spellStart"/>
      <w:r>
        <w:rPr>
          <w:rFonts w:asciiTheme="minorBidi" w:hAnsiTheme="minorBidi" w:cstheme="minorBidi"/>
        </w:rPr>
        <w:t>Offertorio</w:t>
      </w:r>
      <w:proofErr w:type="spellEnd"/>
      <w:r>
        <w:rPr>
          <w:rFonts w:asciiTheme="minorBidi" w:hAnsiTheme="minorBidi" w:cstheme="minorBidi" w:hint="cs"/>
          <w:rtl/>
        </w:rPr>
        <w:tab/>
      </w:r>
    </w:p>
    <w:p w:rsidR="00112D94" w:rsidRDefault="00112D94" w:rsidP="00112D94">
      <w:pPr>
        <w:rPr>
          <w:rFonts w:asciiTheme="minorBidi" w:hAnsiTheme="minorBidi" w:cstheme="minorBidi"/>
          <w:rtl/>
        </w:rPr>
      </w:pPr>
    </w:p>
    <w:p w:rsidR="00112D94" w:rsidRDefault="00112D94" w:rsidP="009D0E9F">
      <w:pPr>
        <w:rPr>
          <w:rFonts w:asciiTheme="minorBidi" w:hAnsiTheme="minorBidi" w:cstheme="minorBidi"/>
          <w:rtl/>
        </w:rPr>
      </w:pPr>
      <w:proofErr w:type="spellStart"/>
      <w:r w:rsidRPr="00112D94">
        <w:rPr>
          <w:rFonts w:asciiTheme="minorBidi" w:hAnsiTheme="minorBidi" w:cstheme="minorBidi" w:hint="cs"/>
          <w:b/>
          <w:bCs/>
          <w:rtl/>
        </w:rPr>
        <w:t>ג'יואקינו</w:t>
      </w:r>
      <w:proofErr w:type="spellEnd"/>
      <w:r w:rsidRPr="00112D94">
        <w:rPr>
          <w:rFonts w:asciiTheme="minorBidi" w:hAnsiTheme="minorBidi" w:cstheme="minorBidi" w:hint="cs"/>
          <w:b/>
          <w:bCs/>
          <w:rtl/>
        </w:rPr>
        <w:t xml:space="preserve"> רוסיני</w:t>
      </w:r>
      <w:r>
        <w:rPr>
          <w:rFonts w:asciiTheme="minorBidi" w:hAnsiTheme="minorBidi" w:cstheme="minorBidi" w:hint="cs"/>
          <w:rtl/>
        </w:rPr>
        <w:t xml:space="preserve">  </w:t>
      </w:r>
      <w:proofErr w:type="spellStart"/>
      <w:r>
        <w:rPr>
          <w:rFonts w:asciiTheme="minorBidi" w:hAnsiTheme="minorBidi" w:cstheme="minorBidi"/>
        </w:rPr>
        <w:t>Gioacchino</w:t>
      </w:r>
      <w:proofErr w:type="spellEnd"/>
      <w:r>
        <w:rPr>
          <w:rFonts w:asciiTheme="minorBidi" w:hAnsiTheme="minorBidi" w:cstheme="minorBidi"/>
        </w:rPr>
        <w:t xml:space="preserve"> Rossini</w:t>
      </w:r>
      <w:r>
        <w:rPr>
          <w:rFonts w:asciiTheme="minorBidi" w:hAnsiTheme="minorBidi" w:cstheme="minorBidi" w:hint="cs"/>
          <w:rtl/>
        </w:rPr>
        <w:t xml:space="preserve">   </w:t>
      </w:r>
      <w:r w:rsidRPr="009D0E9F">
        <w:rPr>
          <w:rFonts w:asciiTheme="minorBidi" w:hAnsiTheme="minorBidi" w:cstheme="minorBidi"/>
          <w:i/>
          <w:iCs/>
        </w:rPr>
        <w:t xml:space="preserve">La </w:t>
      </w:r>
      <w:proofErr w:type="spellStart"/>
      <w:r w:rsidRPr="009D0E9F">
        <w:rPr>
          <w:rFonts w:asciiTheme="minorBidi" w:hAnsiTheme="minorBidi" w:cstheme="minorBidi"/>
          <w:i/>
          <w:iCs/>
        </w:rPr>
        <w:t>Carit</w:t>
      </w:r>
      <w:r w:rsidR="009D0E9F" w:rsidRPr="009D0E9F">
        <w:rPr>
          <w:rFonts w:asciiTheme="minorBidi" w:hAnsiTheme="minorBidi" w:cstheme="minorBidi"/>
          <w:i/>
          <w:iCs/>
        </w:rPr>
        <w:t>à</w:t>
      </w:r>
      <w:proofErr w:type="spellEnd"/>
    </w:p>
    <w:p w:rsidR="009D0E9F" w:rsidRDefault="009D0E9F" w:rsidP="00112D9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(1868-1792)</w:t>
      </w:r>
    </w:p>
    <w:p w:rsidR="009D0E9F" w:rsidRDefault="009D0E9F" w:rsidP="00112D94">
      <w:pPr>
        <w:rPr>
          <w:rFonts w:asciiTheme="minorBidi" w:hAnsiTheme="minorBidi" w:cstheme="minorBidi"/>
          <w:rtl/>
        </w:rPr>
      </w:pPr>
    </w:p>
    <w:p w:rsidR="009D0E9F" w:rsidRDefault="009D0E9F" w:rsidP="00112D94">
      <w:pPr>
        <w:rPr>
          <w:rFonts w:asciiTheme="minorBidi" w:hAnsiTheme="minorBidi" w:cstheme="minorBidi"/>
          <w:rtl/>
        </w:rPr>
      </w:pPr>
      <w:r w:rsidRPr="009D0E9F">
        <w:rPr>
          <w:rFonts w:asciiTheme="minorBidi" w:hAnsiTheme="minorBidi" w:cstheme="minorBidi" w:hint="cs"/>
          <w:b/>
          <w:bCs/>
          <w:rtl/>
        </w:rPr>
        <w:t xml:space="preserve">לואיג'י </w:t>
      </w:r>
      <w:proofErr w:type="spellStart"/>
      <w:r w:rsidRPr="009D0E9F">
        <w:rPr>
          <w:rFonts w:asciiTheme="minorBidi" w:hAnsiTheme="minorBidi" w:cstheme="minorBidi" w:hint="cs"/>
          <w:b/>
          <w:bCs/>
          <w:rtl/>
        </w:rPr>
        <w:t>ווקציוטי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Luigi </w:t>
      </w:r>
      <w:proofErr w:type="spellStart"/>
      <w:r>
        <w:rPr>
          <w:rFonts w:asciiTheme="minorBidi" w:hAnsiTheme="minorBidi" w:cstheme="minorBidi"/>
        </w:rPr>
        <w:t>Vecchiotti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 </w:t>
      </w:r>
      <w:r w:rsidR="00DF5F4B">
        <w:rPr>
          <w:rFonts w:asciiTheme="minorBidi" w:hAnsiTheme="minorBidi" w:cstheme="minorBidi" w:hint="cs"/>
          <w:rtl/>
        </w:rPr>
        <w:t xml:space="preserve">      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 w:rsidRPr="00FD22AF">
        <w:rPr>
          <w:rFonts w:asciiTheme="minorBidi" w:hAnsiTheme="minorBidi" w:cstheme="minorBidi"/>
          <w:i/>
        </w:rPr>
        <w:t>Pifarata</w:t>
      </w:r>
      <w:proofErr w:type="spellEnd"/>
      <w:r w:rsidRPr="00FD22AF">
        <w:rPr>
          <w:rFonts w:asciiTheme="minorBidi" w:hAnsiTheme="minorBidi" w:cstheme="minorBidi"/>
          <w:i/>
        </w:rPr>
        <w:t xml:space="preserve"> </w:t>
      </w:r>
      <w:proofErr w:type="spellStart"/>
      <w:r w:rsidRPr="00FD22AF">
        <w:rPr>
          <w:rFonts w:asciiTheme="minorBidi" w:hAnsiTheme="minorBidi" w:cstheme="minorBidi"/>
          <w:i/>
        </w:rPr>
        <w:t>napoletana</w:t>
      </w:r>
      <w:proofErr w:type="spellEnd"/>
    </w:p>
    <w:p w:rsidR="009D0E9F" w:rsidRDefault="009D0E9F" w:rsidP="00112D9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(1863-1804)</w:t>
      </w:r>
    </w:p>
    <w:p w:rsidR="009D0E9F" w:rsidRDefault="009D0E9F" w:rsidP="00112D94">
      <w:pPr>
        <w:rPr>
          <w:rFonts w:asciiTheme="minorBidi" w:hAnsiTheme="minorBidi" w:cstheme="minorBidi"/>
          <w:rtl/>
        </w:rPr>
      </w:pPr>
    </w:p>
    <w:p w:rsidR="009D0E9F" w:rsidRDefault="009D0E9F" w:rsidP="00112D94">
      <w:pPr>
        <w:rPr>
          <w:rFonts w:asciiTheme="minorBidi" w:hAnsiTheme="minorBidi" w:cstheme="minorBidi"/>
          <w:rtl/>
        </w:rPr>
      </w:pPr>
      <w:proofErr w:type="spellStart"/>
      <w:r w:rsidRPr="009D0E9F">
        <w:rPr>
          <w:rFonts w:asciiTheme="minorBidi" w:hAnsiTheme="minorBidi" w:cstheme="minorBidi" w:hint="cs"/>
          <w:b/>
          <w:bCs/>
          <w:rtl/>
        </w:rPr>
        <w:t>ג'יאקומו</w:t>
      </w:r>
      <w:proofErr w:type="spellEnd"/>
      <w:r w:rsidRPr="009D0E9F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9D0E9F">
        <w:rPr>
          <w:rFonts w:asciiTheme="minorBidi" w:hAnsiTheme="minorBidi" w:cstheme="minorBidi" w:hint="cs"/>
          <w:b/>
          <w:bCs/>
          <w:rtl/>
        </w:rPr>
        <w:t>פוציני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>Giacomo Puccini</w:t>
      </w:r>
      <w:r>
        <w:rPr>
          <w:rFonts w:asciiTheme="minorBidi" w:hAnsiTheme="minorBidi" w:cstheme="minorBidi" w:hint="cs"/>
          <w:rtl/>
        </w:rPr>
        <w:t xml:space="preserve">  </w:t>
      </w:r>
      <w:r w:rsidR="00DF5F4B">
        <w:rPr>
          <w:rFonts w:asciiTheme="minorBidi" w:hAnsiTheme="minorBidi" w:cstheme="minorBidi" w:hint="cs"/>
          <w:rtl/>
        </w:rPr>
        <w:t xml:space="preserve">   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 w:rsidRPr="00FD22AF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Scossa</w:t>
      </w:r>
      <w:proofErr w:type="spellEnd"/>
      <w:r w:rsidRPr="00FD22AF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FD22AF">
        <w:rPr>
          <w:rFonts w:asciiTheme="minorBidi" w:hAnsiTheme="minorBidi" w:cstheme="minorBidi"/>
          <w:i/>
          <w:iCs/>
          <w:color w:val="222222"/>
          <w:shd w:val="clear" w:color="auto" w:fill="FFFFFF"/>
        </w:rPr>
        <w:t>Elettrica</w:t>
      </w:r>
      <w:proofErr w:type="spellEnd"/>
      <w:r w:rsidRPr="00FD22AF">
        <w:rPr>
          <w:rStyle w:val="apple-converted-space"/>
          <w:rFonts w:asciiTheme="minorBidi" w:hAnsiTheme="minorBidi" w:cstheme="minorBidi"/>
          <w:color w:val="222222"/>
          <w:shd w:val="clear" w:color="auto" w:fill="FFFFFF"/>
        </w:rPr>
        <w:t> </w:t>
      </w:r>
      <w:r w:rsidRPr="00FD22AF">
        <w:rPr>
          <w:rFonts w:asciiTheme="minorBidi" w:hAnsiTheme="minorBidi" w:cstheme="minorBidi"/>
          <w:color w:val="222222"/>
          <w:shd w:val="clear" w:color="auto" w:fill="FFFFFF"/>
        </w:rPr>
        <w:t xml:space="preserve">- </w:t>
      </w:r>
      <w:proofErr w:type="spellStart"/>
      <w:r w:rsidRPr="00FD22AF">
        <w:rPr>
          <w:rFonts w:asciiTheme="minorBidi" w:hAnsiTheme="minorBidi" w:cstheme="minorBidi"/>
          <w:color w:val="222222"/>
          <w:shd w:val="clear" w:color="auto" w:fill="FFFFFF"/>
        </w:rPr>
        <w:t>Marcetta</w:t>
      </w:r>
      <w:proofErr w:type="spellEnd"/>
      <w:r w:rsidRPr="00FD22AF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proofErr w:type="spellStart"/>
      <w:r w:rsidRPr="00FD22AF">
        <w:rPr>
          <w:rFonts w:asciiTheme="minorBidi" w:hAnsiTheme="minorBidi" w:cstheme="minorBidi"/>
          <w:color w:val="222222"/>
          <w:shd w:val="clear" w:color="auto" w:fill="FFFFFF"/>
        </w:rPr>
        <w:t>Brillante</w:t>
      </w:r>
      <w:proofErr w:type="spellEnd"/>
    </w:p>
    <w:p w:rsidR="00176D21" w:rsidRDefault="00176D21" w:rsidP="00112D9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(1924-1858)</w:t>
      </w:r>
    </w:p>
    <w:p w:rsidR="009D0E9F" w:rsidRDefault="009D0E9F" w:rsidP="00112D94">
      <w:pPr>
        <w:rPr>
          <w:rFonts w:asciiTheme="minorBidi" w:hAnsiTheme="minorBidi" w:cstheme="minorBidi"/>
          <w:rtl/>
        </w:rPr>
      </w:pPr>
    </w:p>
    <w:p w:rsidR="00176D21" w:rsidRDefault="00176D21" w:rsidP="00112D94">
      <w:pPr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lastRenderedPageBreak/>
        <w:t>ליובה</w:t>
      </w:r>
      <w:proofErr w:type="spellEnd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proofErr w:type="spellStart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>טמינגה</w:t>
      </w:r>
      <w:proofErr w:type="spellEnd"/>
      <w:r w:rsidRPr="00176D21">
        <w:rPr>
          <w:rFonts w:asciiTheme="minorBidi" w:hAnsiTheme="minorBidi" w:cstheme="minorBidi" w:hint="cs"/>
          <w:sz w:val="22"/>
          <w:szCs w:val="22"/>
          <w:rtl/>
        </w:rPr>
        <w:t xml:space="preserve"> סיים את לימודי המוסיקה שלו בקונסרבטוריום העיר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גרונינגן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בהולנד בשנת 1977,</w:t>
      </w:r>
    </w:p>
    <w:p w:rsidR="00532C03" w:rsidRDefault="00176D21" w:rsidP="003F289A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שם למד נגינה על עוגב עם פרופסור ווים ואן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באק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Wim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>
        <w:rPr>
          <w:rFonts w:asciiTheme="minorBidi" w:hAnsiTheme="minorBidi" w:cstheme="minorBidi"/>
          <w:sz w:val="22"/>
          <w:szCs w:val="22"/>
        </w:rPr>
        <w:t>Beek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ולאחר מכן התמחה בפריס אצל אנדרה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איזואר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Andr</w:t>
      </w:r>
      <w:r w:rsidR="003F289A">
        <w:rPr>
          <w:rFonts w:asciiTheme="minorBidi" w:hAnsiTheme="minorBidi" w:cstheme="minorBidi"/>
          <w:sz w:val="22"/>
          <w:szCs w:val="22"/>
        </w:rPr>
        <w:t>é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Isoir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וז'אן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לנגליי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Jean </w:t>
      </w:r>
      <w:proofErr w:type="spellStart"/>
      <w:r>
        <w:rPr>
          <w:rFonts w:asciiTheme="minorBidi" w:hAnsiTheme="minorBidi" w:cstheme="minorBidi"/>
          <w:sz w:val="22"/>
          <w:szCs w:val="22"/>
        </w:rPr>
        <w:t>Langlais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בהמשך הוא נסע להשתלם גם באיטליה, שם למד אצל לואיג'י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פרדיננדו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טליאביני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>
        <w:rPr>
          <w:rFonts w:asciiTheme="minorBidi" w:hAnsiTheme="minorBidi" w:cstheme="minorBidi"/>
          <w:sz w:val="22"/>
          <w:szCs w:val="22"/>
        </w:rPr>
        <w:t xml:space="preserve">Luigi Ferdinando </w:t>
      </w:r>
      <w:proofErr w:type="spellStart"/>
      <w:r>
        <w:rPr>
          <w:rFonts w:asciiTheme="minorBidi" w:hAnsiTheme="minorBidi" w:cstheme="minorBidi"/>
          <w:sz w:val="22"/>
          <w:szCs w:val="22"/>
        </w:rPr>
        <w:t>Tagliavini</w:t>
      </w:r>
      <w:proofErr w:type="spellEnd"/>
      <w:r w:rsidR="00532C03">
        <w:rPr>
          <w:rFonts w:asciiTheme="minorBidi" w:hAnsiTheme="minorBidi" w:cstheme="minorBidi" w:hint="cs"/>
          <w:sz w:val="22"/>
          <w:szCs w:val="22"/>
          <w:rtl/>
        </w:rPr>
        <w:t xml:space="preserve">. בשנת 1982 הוא התמנה </w:t>
      </w:r>
    </w:p>
    <w:p w:rsidR="00176D21" w:rsidRPr="00EF0BA4" w:rsidRDefault="00532C03" w:rsidP="00EF0BA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לנגן קבוע של בזיליקת סן פטרוניו בעיר בולוניה, יחד עם מורו לואיג'י</w:t>
      </w:r>
      <w:r w:rsidR="00176D2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532C03">
        <w:rPr>
          <w:rFonts w:asciiTheme="minorBidi" w:hAnsiTheme="minorBidi" w:cstheme="minorBidi" w:hint="cs"/>
          <w:sz w:val="22"/>
          <w:szCs w:val="22"/>
          <w:rtl/>
        </w:rPr>
        <w:t xml:space="preserve">פ. </w:t>
      </w:r>
      <w:proofErr w:type="spellStart"/>
      <w:r w:rsidRPr="00532C03">
        <w:rPr>
          <w:rFonts w:asciiTheme="minorBidi" w:hAnsiTheme="minorBidi" w:cstheme="minorBidi" w:hint="cs"/>
          <w:sz w:val="22"/>
          <w:szCs w:val="22"/>
          <w:rtl/>
        </w:rPr>
        <w:t>טליאביני</w:t>
      </w:r>
      <w:proofErr w:type="spellEnd"/>
      <w:r w:rsidRPr="00532C03">
        <w:rPr>
          <w:rFonts w:asciiTheme="minorBidi" w:hAnsiTheme="minorBidi" w:cstheme="minorBidi" w:hint="cs"/>
          <w:sz w:val="22"/>
          <w:szCs w:val="22"/>
          <w:rtl/>
        </w:rPr>
        <w:t xml:space="preserve"> (אשר נפטר בשנת 2017)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בבזיליקת סן פטרוניו קיימים ופועלים עד היום הזה שני עוגבים היסטוריים מפורסמים: האחד נבנה ע"י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לורנצ'ו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דה פרטו </w:t>
      </w:r>
      <w:r w:rsidR="003F289A">
        <w:rPr>
          <w:rFonts w:asciiTheme="minorBidi" w:hAnsiTheme="minorBidi" w:cstheme="minorBidi"/>
          <w:sz w:val="22"/>
          <w:szCs w:val="22"/>
        </w:rPr>
        <w:t xml:space="preserve">Lorenzo da Prato </w:t>
      </w:r>
      <w:r w:rsidR="003F289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F0BA4">
        <w:rPr>
          <w:rFonts w:asciiTheme="minorBidi" w:hAnsiTheme="minorBidi" w:cstheme="minorBidi" w:hint="cs"/>
          <w:sz w:val="22"/>
          <w:szCs w:val="22"/>
          <w:rtl/>
        </w:rPr>
        <w:t xml:space="preserve">בין </w:t>
      </w:r>
      <w:r>
        <w:rPr>
          <w:rFonts w:asciiTheme="minorBidi" w:hAnsiTheme="minorBidi" w:cstheme="minorBidi" w:hint="cs"/>
          <w:sz w:val="22"/>
          <w:szCs w:val="22"/>
          <w:rtl/>
        </w:rPr>
        <w:t>147</w:t>
      </w:r>
      <w:r w:rsidR="00EF0BA4">
        <w:rPr>
          <w:rFonts w:asciiTheme="minorBidi" w:hAnsiTheme="minorBidi" w:cstheme="minorBidi" w:hint="cs"/>
          <w:sz w:val="22"/>
          <w:szCs w:val="22"/>
          <w:rtl/>
        </w:rPr>
        <w:t>1</w:t>
      </w:r>
      <w:r>
        <w:rPr>
          <w:rFonts w:asciiTheme="minorBidi" w:hAnsiTheme="minorBidi" w:cstheme="minorBidi" w:hint="cs"/>
          <w:sz w:val="22"/>
          <w:szCs w:val="22"/>
          <w:rtl/>
        </w:rPr>
        <w:t>-</w:t>
      </w:r>
      <w:r w:rsidR="00EF0BA4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1475 והשני ע"י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בלד</w:t>
      </w:r>
      <w:r w:rsidR="00EF0BA4">
        <w:rPr>
          <w:rFonts w:asciiTheme="minorBidi" w:hAnsiTheme="minorBidi" w:cstheme="minorBidi" w:hint="cs"/>
          <w:sz w:val="22"/>
          <w:szCs w:val="22"/>
          <w:rtl/>
        </w:rPr>
        <w:t>אסארה</w:t>
      </w:r>
      <w:proofErr w:type="spellEnd"/>
      <w:r w:rsidR="00EF0BA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EF0BA4">
        <w:rPr>
          <w:rFonts w:asciiTheme="minorBidi" w:hAnsiTheme="minorBidi" w:cstheme="minorBidi" w:hint="cs"/>
          <w:sz w:val="22"/>
          <w:szCs w:val="22"/>
          <w:rtl/>
        </w:rPr>
        <w:t>מלמיני</w:t>
      </w:r>
      <w:proofErr w:type="spellEnd"/>
      <w:r w:rsidR="00EF0BA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EF0BA4">
        <w:rPr>
          <w:rFonts w:asciiTheme="minorBidi" w:hAnsiTheme="minorBidi" w:cstheme="minorBidi"/>
          <w:sz w:val="22"/>
          <w:szCs w:val="22"/>
        </w:rPr>
        <w:t>Baldassarre</w:t>
      </w:r>
      <w:proofErr w:type="spellEnd"/>
      <w:r w:rsidR="00EF0BA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F0BA4">
        <w:rPr>
          <w:rFonts w:asciiTheme="minorBidi" w:hAnsiTheme="minorBidi" w:cstheme="minorBidi"/>
          <w:sz w:val="22"/>
          <w:szCs w:val="22"/>
        </w:rPr>
        <w:t>Malamini</w:t>
      </w:r>
      <w:proofErr w:type="spellEnd"/>
      <w:r w:rsidR="00EF0BA4">
        <w:rPr>
          <w:rFonts w:asciiTheme="minorBidi" w:hAnsiTheme="minorBidi" w:cstheme="minorBidi" w:hint="cs"/>
          <w:sz w:val="22"/>
          <w:szCs w:val="22"/>
          <w:rtl/>
        </w:rPr>
        <w:t xml:space="preserve"> (1596).</w:t>
      </w:r>
    </w:p>
    <w:p w:rsidR="00176D21" w:rsidRDefault="00176D21" w:rsidP="00112D94">
      <w:pPr>
        <w:rPr>
          <w:rFonts w:asciiTheme="minorBidi" w:hAnsiTheme="minorBidi" w:cstheme="minorBidi"/>
          <w:rtl/>
        </w:rPr>
      </w:pPr>
    </w:p>
    <w:p w:rsidR="00C21F67" w:rsidRDefault="00EF0BA4" w:rsidP="00C21F67">
      <w:pPr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>ליובה</w:t>
      </w:r>
      <w:proofErr w:type="spellEnd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proofErr w:type="spellStart"/>
      <w:r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>טמינגה</w:t>
      </w:r>
      <w:proofErr w:type="spellEnd"/>
      <w:r w:rsidRPr="00EF0BA4">
        <w:rPr>
          <w:rFonts w:asciiTheme="minorBidi" w:hAnsiTheme="minorBidi" w:cstheme="minorBidi" w:hint="cs"/>
          <w:sz w:val="22"/>
          <w:szCs w:val="22"/>
          <w:rtl/>
        </w:rPr>
        <w:t xml:space="preserve"> התמחה בחקר ובנגינת מוסיקה לעוגב מתקופת </w:t>
      </w:r>
      <w:proofErr w:type="spellStart"/>
      <w:r w:rsidRPr="00EF0BA4">
        <w:rPr>
          <w:rFonts w:asciiTheme="minorBidi" w:hAnsiTheme="minorBidi" w:cstheme="minorBidi" w:hint="cs"/>
          <w:sz w:val="22"/>
          <w:szCs w:val="22"/>
          <w:rtl/>
        </w:rPr>
        <w:t>הרנסאנס</w:t>
      </w:r>
      <w:proofErr w:type="spellEnd"/>
      <w:r w:rsidRPr="00EF0BA4">
        <w:rPr>
          <w:rFonts w:asciiTheme="minorBidi" w:hAnsiTheme="minorBidi" w:cstheme="minorBidi" w:hint="cs"/>
          <w:sz w:val="22"/>
          <w:szCs w:val="22"/>
          <w:rtl/>
        </w:rPr>
        <w:t xml:space="preserve"> ותקופת הבארוק, במיוחד באיטליה וזכה לשבחי הביקורת ולפרסים רבים. הוא נתן קונצרטים ברחבי העולם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וכן כיתות-אמן במוסדות השכלה המתמחים בהוראת המוסיקה מתקופות אלו ובין השאר האקדמיה למוסיקת העוגב האיטלקית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בפ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>י</w:t>
      </w:r>
      <w:r>
        <w:rPr>
          <w:rFonts w:asciiTheme="minorBidi" w:hAnsiTheme="minorBidi" w:cstheme="minorBidi" w:hint="cs"/>
          <w:sz w:val="22"/>
          <w:szCs w:val="22"/>
          <w:rtl/>
        </w:rPr>
        <w:t>סטויה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Pistoia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אקדמית הקיץ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בהרלם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21F67">
        <w:rPr>
          <w:rFonts w:asciiTheme="minorBidi" w:hAnsiTheme="minorBidi" w:cstheme="minorBidi"/>
          <w:sz w:val="22"/>
          <w:szCs w:val="22"/>
        </w:rPr>
        <w:t>Haarlem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>, בוסטון ועוד. הוא שיתף פעולה שנים</w:t>
      </w:r>
      <w:r w:rsidR="00C21F67" w:rsidRPr="00C21F6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רבות עם מנצחים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המתמחיפ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במוסיקה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רנסאנס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ובארוק כמו פרנץ ברוגן </w:t>
      </w:r>
      <w:proofErr w:type="spellStart"/>
      <w:r w:rsidR="00C21F67">
        <w:rPr>
          <w:rFonts w:asciiTheme="minorBidi" w:hAnsiTheme="minorBidi" w:cstheme="minorBidi"/>
          <w:sz w:val="22"/>
          <w:szCs w:val="22"/>
        </w:rPr>
        <w:t>Frans</w:t>
      </w:r>
      <w:proofErr w:type="spellEnd"/>
      <w:r w:rsidR="00C21F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21F67">
        <w:rPr>
          <w:rFonts w:asciiTheme="minorBidi" w:hAnsiTheme="minorBidi" w:cstheme="minorBidi"/>
          <w:sz w:val="22"/>
          <w:szCs w:val="22"/>
        </w:rPr>
        <w:t>Bruggen</w:t>
      </w:r>
      <w:proofErr w:type="spellEnd"/>
      <w:r w:rsidR="00C21F67">
        <w:rPr>
          <w:rFonts w:asciiTheme="minorBidi" w:hAnsiTheme="minorBidi" w:cstheme="minorBidi"/>
          <w:sz w:val="22"/>
          <w:szCs w:val="22"/>
        </w:rPr>
        <w:t xml:space="preserve"> 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,  ברוס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דיקיי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21F67">
        <w:rPr>
          <w:rFonts w:asciiTheme="minorBidi" w:hAnsiTheme="minorBidi" w:cstheme="minorBidi"/>
          <w:sz w:val="22"/>
          <w:szCs w:val="22"/>
        </w:rPr>
        <w:t>Bruce Dickey</w:t>
      </w:r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סרג'יו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ורטולו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21F67">
        <w:rPr>
          <w:rFonts w:asciiTheme="minorBidi" w:hAnsiTheme="minorBidi" w:cstheme="minorBidi"/>
          <w:sz w:val="22"/>
          <w:szCs w:val="22"/>
        </w:rPr>
        <w:t xml:space="preserve">Sergio </w:t>
      </w:r>
      <w:proofErr w:type="spellStart"/>
      <w:r w:rsidR="00C21F67">
        <w:rPr>
          <w:rFonts w:asciiTheme="minorBidi" w:hAnsiTheme="minorBidi" w:cstheme="minorBidi"/>
          <w:sz w:val="22"/>
          <w:szCs w:val="22"/>
        </w:rPr>
        <w:t>Vartolo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ועם הרכבים נודעים כמו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ה"קונצרטו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 xml:space="preserve"> פלטינו" </w:t>
      </w:r>
      <w:proofErr w:type="spellStart"/>
      <w:r w:rsidR="00C21F67">
        <w:rPr>
          <w:rFonts w:asciiTheme="minorBidi" w:hAnsiTheme="minorBidi" w:cstheme="minorBidi" w:hint="cs"/>
          <w:sz w:val="22"/>
          <w:szCs w:val="22"/>
          <w:rtl/>
        </w:rPr>
        <w:t>וה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>"</w:t>
      </w:r>
      <w:proofErr w:type="spellStart"/>
      <w:r w:rsidR="00C21F67">
        <w:rPr>
          <w:rFonts w:asciiTheme="minorBidi" w:hAnsiTheme="minorBidi" w:cstheme="minorBidi"/>
          <w:sz w:val="22"/>
          <w:szCs w:val="22"/>
        </w:rPr>
        <w:t>Odhecaton</w:t>
      </w:r>
      <w:proofErr w:type="spellEnd"/>
      <w:r w:rsidR="00C21F67">
        <w:rPr>
          <w:rFonts w:asciiTheme="minorBidi" w:hAnsiTheme="minorBidi" w:cstheme="minorBidi" w:hint="cs"/>
          <w:sz w:val="22"/>
          <w:szCs w:val="22"/>
          <w:rtl/>
        </w:rPr>
        <w:t>".</w:t>
      </w:r>
    </w:p>
    <w:p w:rsidR="00C21F67" w:rsidRDefault="00C21F67" w:rsidP="00C21F67">
      <w:pPr>
        <w:rPr>
          <w:rFonts w:asciiTheme="minorBidi" w:hAnsiTheme="minorBidi" w:cstheme="minorBidi"/>
          <w:sz w:val="22"/>
          <w:szCs w:val="22"/>
          <w:rtl/>
        </w:rPr>
      </w:pPr>
    </w:p>
    <w:p w:rsidR="00C21F67" w:rsidRDefault="00C21F67" w:rsidP="00F202C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F202C4"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>ליובה</w:t>
      </w:r>
      <w:proofErr w:type="spellEnd"/>
      <w:r w:rsidR="00F202C4"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proofErr w:type="spellStart"/>
      <w:r w:rsidR="00F202C4" w:rsidRPr="003F289A">
        <w:rPr>
          <w:rFonts w:asciiTheme="minorBidi" w:hAnsiTheme="minorBidi" w:cstheme="minorBidi" w:hint="cs"/>
          <w:b/>
          <w:bCs/>
          <w:sz w:val="22"/>
          <w:szCs w:val="22"/>
          <w:rtl/>
        </w:rPr>
        <w:t>תמינגה</w:t>
      </w:r>
      <w:proofErr w:type="spellEnd"/>
      <w:r w:rsidR="00F202C4">
        <w:rPr>
          <w:rFonts w:asciiTheme="minorBidi" w:hAnsiTheme="minorBidi" w:cstheme="minorBidi" w:hint="cs"/>
          <w:sz w:val="22"/>
          <w:szCs w:val="22"/>
          <w:rtl/>
        </w:rPr>
        <w:t xml:space="preserve"> תרם תרומה גדולה בגילויים מחדש של מלחינים לעוגב  מהמאה ה-</w:t>
      </w:r>
      <w:r w:rsidR="00F202C4">
        <w:rPr>
          <w:rFonts w:asciiTheme="minorBidi" w:hAnsiTheme="minorBidi" w:cstheme="minorBidi"/>
          <w:sz w:val="22"/>
          <w:szCs w:val="22"/>
        </w:rPr>
        <w:t xml:space="preserve">XVI </w:t>
      </w:r>
      <w:r w:rsidR="00F202C4">
        <w:rPr>
          <w:rFonts w:asciiTheme="minorBidi" w:hAnsiTheme="minorBidi" w:cstheme="minorBidi" w:hint="cs"/>
          <w:sz w:val="22"/>
          <w:szCs w:val="22"/>
          <w:rtl/>
        </w:rPr>
        <w:t xml:space="preserve">  כמו </w:t>
      </w:r>
    </w:p>
    <w:p w:rsidR="00F202C4" w:rsidRPr="00F202C4" w:rsidRDefault="004B5682" w:rsidP="00F202C4">
      <w:pPr>
        <w:rPr>
          <w:rFonts w:asciiTheme="minorBidi" w:hAnsiTheme="minorBidi" w:cstheme="minorBidi"/>
          <w:sz w:val="22"/>
          <w:szCs w:val="22"/>
          <w:rtl/>
        </w:rPr>
      </w:pPr>
      <w:hyperlink r:id="rId5" w:tooltip="Fiorenzo Maschera" w:history="1">
        <w:proofErr w:type="spellStart"/>
        <w:r w:rsidR="00F202C4" w:rsidRPr="00A80191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Fiorenzo</w:t>
        </w:r>
        <w:proofErr w:type="spellEnd"/>
        <w:r w:rsidR="00F202C4" w:rsidRPr="00A80191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 </w:t>
        </w:r>
        <w:proofErr w:type="spellStart"/>
        <w:r w:rsidR="00F202C4" w:rsidRPr="00A80191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Maschera</w:t>
        </w:r>
        <w:proofErr w:type="spellEnd"/>
      </w:hyperlink>
      <w:r w:rsidR="00F202C4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hyperlink r:id="rId6" w:tooltip="Marco Antonio Cavazzoni" w:history="1">
        <w:r w:rsidR="00F202C4" w:rsidRPr="00A80191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Marco Antonio </w:t>
        </w:r>
        <w:proofErr w:type="spellStart"/>
        <w:r w:rsidR="00F202C4" w:rsidRPr="00A80191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Cavazzoni</w:t>
        </w:r>
        <w:proofErr w:type="spellEnd"/>
      </w:hyperlink>
      <w:r w:rsidR="00F202C4">
        <w:rPr>
          <w:rFonts w:asciiTheme="minorBidi" w:hAnsiTheme="minorBidi" w:cstheme="minorBidi" w:hint="cs"/>
          <w:sz w:val="22"/>
          <w:szCs w:val="22"/>
          <w:rtl/>
        </w:rPr>
        <w:t>, ו-</w:t>
      </w:r>
      <w:r w:rsidR="00F202C4" w:rsidRPr="00F202C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F202C4" w:rsidRPr="00A80191">
        <w:rPr>
          <w:rFonts w:ascii="Arial" w:hAnsi="Arial" w:cs="Arial"/>
          <w:color w:val="000000" w:themeColor="text1"/>
          <w:sz w:val="21"/>
          <w:szCs w:val="21"/>
        </w:rPr>
        <w:t>Buus</w:t>
      </w:r>
      <w:proofErr w:type="spellEnd"/>
      <w:r w:rsidR="00F202C4">
        <w:rPr>
          <w:rFonts w:asciiTheme="minorBidi" w:hAnsiTheme="minorBidi" w:cstheme="minorBidi" w:hint="cs"/>
          <w:sz w:val="22"/>
          <w:szCs w:val="22"/>
          <w:rtl/>
        </w:rPr>
        <w:t xml:space="preserve">. הוא גם הוציא לאור, בין השאר, את יצירותיהם של </w:t>
      </w:r>
      <w:proofErr w:type="spellStart"/>
      <w:r w:rsidR="00F202C4">
        <w:rPr>
          <w:rFonts w:asciiTheme="minorBidi" w:hAnsiTheme="minorBidi" w:cstheme="minorBidi"/>
          <w:sz w:val="22"/>
          <w:szCs w:val="22"/>
        </w:rPr>
        <w:t>Cavazzoni</w:t>
      </w:r>
      <w:proofErr w:type="spellEnd"/>
      <w:r w:rsidR="00F202C4">
        <w:rPr>
          <w:rFonts w:asciiTheme="minorBidi" w:hAnsiTheme="minorBidi" w:cstheme="minorBidi" w:hint="cs"/>
          <w:sz w:val="22"/>
          <w:szCs w:val="22"/>
          <w:rtl/>
        </w:rPr>
        <w:t xml:space="preserve"> ושל </w:t>
      </w:r>
      <w:proofErr w:type="spellStart"/>
      <w:r w:rsidR="00F202C4">
        <w:rPr>
          <w:rFonts w:asciiTheme="minorBidi" w:hAnsiTheme="minorBidi" w:cstheme="minorBidi"/>
          <w:sz w:val="22"/>
          <w:szCs w:val="22"/>
        </w:rPr>
        <w:t>Buus</w:t>
      </w:r>
      <w:proofErr w:type="spellEnd"/>
      <w:r w:rsidR="00F202C4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176D21" w:rsidRPr="00EF0BA4" w:rsidRDefault="00176D21" w:rsidP="00C21F67">
      <w:pPr>
        <w:rPr>
          <w:rFonts w:asciiTheme="minorBidi" w:hAnsiTheme="minorBidi" w:cstheme="minorBidi"/>
          <w:sz w:val="22"/>
          <w:szCs w:val="22"/>
          <w:rtl/>
        </w:rPr>
      </w:pPr>
    </w:p>
    <w:p w:rsidR="00176D21" w:rsidRDefault="003F289A" w:rsidP="008E2BAA">
      <w:pPr>
        <w:rPr>
          <w:rFonts w:asciiTheme="minorBidi" w:hAnsiTheme="minorBidi" w:cstheme="minorBidi"/>
          <w:rtl/>
        </w:rPr>
      </w:pPr>
      <w:proofErr w:type="spellStart"/>
      <w:r w:rsidRPr="003F289A">
        <w:rPr>
          <w:rFonts w:asciiTheme="minorBidi" w:hAnsiTheme="minorBidi" w:cstheme="minorBidi" w:hint="cs"/>
          <w:b/>
          <w:bCs/>
          <w:rtl/>
        </w:rPr>
        <w:t>ליובה</w:t>
      </w:r>
      <w:proofErr w:type="spellEnd"/>
      <w:r w:rsidRPr="003F289A">
        <w:rPr>
          <w:rFonts w:asciiTheme="minorBidi" w:hAnsiTheme="minorBidi" w:cstheme="minorBidi" w:hint="cs"/>
          <w:b/>
          <w:bCs/>
          <w:rtl/>
        </w:rPr>
        <w:t xml:space="preserve"> </w:t>
      </w:r>
      <w:proofErr w:type="spellStart"/>
      <w:r w:rsidRPr="003F289A">
        <w:rPr>
          <w:rFonts w:asciiTheme="minorBidi" w:hAnsiTheme="minorBidi" w:cstheme="minorBidi" w:hint="cs"/>
          <w:b/>
          <w:bCs/>
          <w:rtl/>
        </w:rPr>
        <w:t>תמינגה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="00F202C4">
        <w:rPr>
          <w:rFonts w:asciiTheme="minorBidi" w:hAnsiTheme="minorBidi" w:cstheme="minorBidi" w:hint="cs"/>
          <w:rtl/>
        </w:rPr>
        <w:t xml:space="preserve">הינו כיום אוצר אוסף </w:t>
      </w:r>
      <w:proofErr w:type="spellStart"/>
      <w:r w:rsidR="00F202C4">
        <w:rPr>
          <w:rFonts w:asciiTheme="minorBidi" w:hAnsiTheme="minorBidi" w:cstheme="minorBidi" w:hint="cs"/>
          <w:rtl/>
        </w:rPr>
        <w:t>טליאויני</w:t>
      </w:r>
      <w:proofErr w:type="spellEnd"/>
      <w:r w:rsidR="00F202C4">
        <w:rPr>
          <w:rFonts w:asciiTheme="minorBidi" w:hAnsiTheme="minorBidi" w:cstheme="minorBidi" w:hint="cs"/>
          <w:rtl/>
        </w:rPr>
        <w:t xml:space="preserve"> במוזיאון סן </w:t>
      </w:r>
      <w:proofErr w:type="spellStart"/>
      <w:r w:rsidR="00F202C4">
        <w:rPr>
          <w:rFonts w:asciiTheme="minorBidi" w:hAnsiTheme="minorBidi" w:cstheme="minorBidi" w:hint="cs"/>
          <w:rtl/>
        </w:rPr>
        <w:t>קולומבנו</w:t>
      </w:r>
      <w:proofErr w:type="spellEnd"/>
      <w:r w:rsidR="00F202C4">
        <w:rPr>
          <w:rFonts w:asciiTheme="minorBidi" w:hAnsiTheme="minorBidi" w:cstheme="minorBidi" w:hint="cs"/>
          <w:rtl/>
        </w:rPr>
        <w:t>: האו</w:t>
      </w:r>
      <w:r>
        <w:rPr>
          <w:rFonts w:asciiTheme="minorBidi" w:hAnsiTheme="minorBidi" w:cstheme="minorBidi" w:hint="cs"/>
          <w:rtl/>
        </w:rPr>
        <w:t>ס</w:t>
      </w:r>
      <w:r w:rsidR="00F202C4">
        <w:rPr>
          <w:rFonts w:asciiTheme="minorBidi" w:hAnsiTheme="minorBidi" w:cstheme="minorBidi" w:hint="cs"/>
          <w:rtl/>
        </w:rPr>
        <w:t>ף מכיל מספר רב מאוד של כלי מוסיקה עתיקים, חלקם יחידים במינם</w:t>
      </w:r>
      <w:r>
        <w:rPr>
          <w:rFonts w:asciiTheme="minorBidi" w:hAnsiTheme="minorBidi" w:cstheme="minorBidi" w:hint="cs"/>
          <w:rtl/>
        </w:rPr>
        <w:t>. חנוכת האגף החדש הזה במוזיאון הייתה בשנת 2010. רוב הפריטים מהמאה ה-</w:t>
      </w:r>
      <w:r>
        <w:rPr>
          <w:rFonts w:asciiTheme="minorBidi" w:hAnsiTheme="minorBidi" w:cstheme="minorBidi"/>
        </w:rPr>
        <w:t>XVI</w:t>
      </w:r>
      <w:r>
        <w:rPr>
          <w:rFonts w:asciiTheme="minorBidi" w:hAnsiTheme="minorBidi" w:cstheme="minorBidi" w:hint="cs"/>
          <w:rtl/>
        </w:rPr>
        <w:t xml:space="preserve"> עד המאה ה-</w:t>
      </w:r>
      <w:r>
        <w:rPr>
          <w:rFonts w:asciiTheme="minorBidi" w:hAnsiTheme="minorBidi" w:cstheme="minorBidi"/>
        </w:rPr>
        <w:t>XIX</w:t>
      </w:r>
      <w:r>
        <w:rPr>
          <w:rFonts w:asciiTheme="minorBidi" w:hAnsiTheme="minorBidi" w:cstheme="minorBidi" w:hint="cs"/>
          <w:rtl/>
        </w:rPr>
        <w:t xml:space="preserve">: </w:t>
      </w:r>
      <w:proofErr w:type="spellStart"/>
      <w:r>
        <w:rPr>
          <w:rFonts w:asciiTheme="minorBidi" w:hAnsiTheme="minorBidi" w:cstheme="minorBidi" w:hint="cs"/>
          <w:rtl/>
        </w:rPr>
        <w:t>קלבי</w:t>
      </w:r>
      <w:r w:rsidR="008E2BAA">
        <w:rPr>
          <w:rFonts w:asciiTheme="minorBidi" w:hAnsiTheme="minorBidi" w:cstheme="minorBidi" w:hint="cs"/>
          <w:rtl/>
        </w:rPr>
        <w:t>צ'</w:t>
      </w:r>
      <w:r>
        <w:rPr>
          <w:rFonts w:asciiTheme="minorBidi" w:hAnsiTheme="minorBidi" w:cstheme="minorBidi" w:hint="cs"/>
          <w:rtl/>
        </w:rPr>
        <w:t>ורדים</w:t>
      </w:r>
      <w:proofErr w:type="spellEnd"/>
      <w:r>
        <w:rPr>
          <w:rFonts w:asciiTheme="minorBidi" w:hAnsiTheme="minorBidi" w:cstheme="minorBidi" w:hint="cs"/>
          <w:rtl/>
        </w:rPr>
        <w:t xml:space="preserve">, עוגבים, </w:t>
      </w:r>
      <w:proofErr w:type="spellStart"/>
      <w:r w:rsidR="008E2BAA">
        <w:rPr>
          <w:rFonts w:asciiTheme="minorBidi" w:hAnsiTheme="minorBidi" w:cstheme="minorBidi" w:hint="cs"/>
          <w:rtl/>
        </w:rPr>
        <w:t>צ'מבלים</w:t>
      </w:r>
      <w:r>
        <w:rPr>
          <w:rFonts w:asciiTheme="minorBidi" w:hAnsiTheme="minorBidi" w:cstheme="minorBidi" w:hint="cs"/>
          <w:rtl/>
        </w:rPr>
        <w:t>,ספינטים</w:t>
      </w:r>
      <w:proofErr w:type="spellEnd"/>
      <w:r>
        <w:rPr>
          <w:rFonts w:asciiTheme="minorBidi" w:hAnsiTheme="minorBidi" w:cstheme="minorBidi" w:hint="cs"/>
          <w:rtl/>
        </w:rPr>
        <w:t>, פסנתרים, כלים אוטומטים וכן כלי נשיפה וכלי מוסיקה לליווי מוסיקה</w:t>
      </w:r>
    </w:p>
    <w:p w:rsidR="003F289A" w:rsidRDefault="003F289A" w:rsidP="003F289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פולקלורית.</w:t>
      </w:r>
    </w:p>
    <w:p w:rsidR="00176D21" w:rsidRDefault="00176D21" w:rsidP="00112D94">
      <w:pPr>
        <w:rPr>
          <w:rFonts w:asciiTheme="minorBidi" w:hAnsiTheme="minorBidi" w:cstheme="minorBidi"/>
          <w:rtl/>
        </w:rPr>
      </w:pPr>
    </w:p>
    <w:p w:rsidR="00176D21" w:rsidRDefault="00176D21" w:rsidP="00112D94">
      <w:pPr>
        <w:rPr>
          <w:rFonts w:asciiTheme="minorBidi" w:hAnsiTheme="minorBidi" w:cstheme="minorBidi"/>
          <w:rtl/>
        </w:rPr>
      </w:pPr>
    </w:p>
    <w:p w:rsidR="00176D21" w:rsidRPr="00A80191" w:rsidRDefault="00176D21" w:rsidP="00176D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A80191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93692C" w:rsidRPr="0093692C" w:rsidRDefault="0093692C" w:rsidP="00DF5F4B">
      <w:pPr>
        <w:jc w:val="center"/>
        <w:rPr>
          <w:rFonts w:asciiTheme="minorBidi" w:hAnsiTheme="minorBidi" w:cstheme="minorBidi"/>
          <w:rtl/>
        </w:rPr>
      </w:pPr>
      <w:r w:rsidRPr="00FD22AF">
        <w:rPr>
          <w:rFonts w:asciiTheme="minorBidi" w:hAnsiTheme="minorBidi" w:cstheme="minorBidi"/>
        </w:rPr>
        <w:br/>
      </w:r>
      <w:r w:rsidR="00DF5F4B">
        <w:rPr>
          <w:noProof/>
        </w:rPr>
        <w:drawing>
          <wp:inline distT="0" distB="0" distL="0" distR="0">
            <wp:extent cx="1942495" cy="1294236"/>
            <wp:effectExtent l="0" t="0" r="635" b="1270"/>
            <wp:docPr id="1" name="תמונה 1" descr="C:\Users\GERARD\AppData\Local\Microsoft\Windows\Temporary Internet Files\Content.Word\IIC-colore-ha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AppData\Local\Microsoft\Windows\Temporary Internet Files\Content.Word\IIC-colore-hai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77" cy="12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92C" w:rsidRPr="0093692C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E5"/>
    <w:rsid w:val="00112D94"/>
    <w:rsid w:val="001418B7"/>
    <w:rsid w:val="00176D21"/>
    <w:rsid w:val="001B4CE9"/>
    <w:rsid w:val="003F289A"/>
    <w:rsid w:val="004433F9"/>
    <w:rsid w:val="0046637B"/>
    <w:rsid w:val="004B5682"/>
    <w:rsid w:val="00532C03"/>
    <w:rsid w:val="007A5EE5"/>
    <w:rsid w:val="007D43E5"/>
    <w:rsid w:val="008E2BAA"/>
    <w:rsid w:val="0093692C"/>
    <w:rsid w:val="009D0E9F"/>
    <w:rsid w:val="00BE4BFC"/>
    <w:rsid w:val="00C21F67"/>
    <w:rsid w:val="00DF5F4B"/>
    <w:rsid w:val="00EF0BA4"/>
    <w:rsid w:val="00F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5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8B7"/>
  </w:style>
  <w:style w:type="character" w:styleId="Hyperlink">
    <w:name w:val="Hyperlink"/>
    <w:basedOn w:val="a0"/>
    <w:uiPriority w:val="99"/>
    <w:semiHidden/>
    <w:unhideWhenUsed/>
    <w:rsid w:val="00176D21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176D21"/>
    <w:pPr>
      <w:bidi w:val="0"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F5F4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5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5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8B7"/>
  </w:style>
  <w:style w:type="character" w:styleId="Hyperlink">
    <w:name w:val="Hyperlink"/>
    <w:basedOn w:val="a0"/>
    <w:uiPriority w:val="99"/>
    <w:semiHidden/>
    <w:unhideWhenUsed/>
    <w:rsid w:val="00176D21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176D21"/>
    <w:pPr>
      <w:bidi w:val="0"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F5F4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5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rco_Antonio_Cavazzoni" TargetMode="External"/><Relationship Id="rId5" Type="http://schemas.openxmlformats.org/officeDocument/2006/relationships/hyperlink" Target="https://en.wikipedia.org/wiki/Fiorenzo_Masch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7</cp:revision>
  <dcterms:created xsi:type="dcterms:W3CDTF">2017-10-29T06:19:00Z</dcterms:created>
  <dcterms:modified xsi:type="dcterms:W3CDTF">2017-10-31T15:51:00Z</dcterms:modified>
</cp:coreProperties>
</file>